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7717" w:rsidRPr="001A2D5B" w:rsidRDefault="00C97717">
      <w:pPr>
        <w:jc w:val="center"/>
        <w:rPr>
          <w:rFonts w:ascii="仿宋" w:eastAsia="仿宋" w:hAnsi="仿宋" w:cs="Times New Roman" w:hint="eastAsia"/>
          <w:color w:val="000000"/>
        </w:rPr>
      </w:pPr>
      <w:bookmarkStart w:id="0" w:name="YS040100"/>
    </w:p>
    <w:p w:rsidR="00C97717" w:rsidRPr="001A2D5B" w:rsidRDefault="00C97717">
      <w:pPr>
        <w:jc w:val="center"/>
        <w:rPr>
          <w:rFonts w:ascii="仿宋" w:eastAsia="仿宋" w:hAnsi="仿宋" w:cs="Times New Roman"/>
          <w:color w:val="000000"/>
        </w:rPr>
      </w:pPr>
    </w:p>
    <w:p w:rsidR="00C97717" w:rsidRPr="001A2D5B" w:rsidRDefault="00C97717">
      <w:pPr>
        <w:jc w:val="center"/>
        <w:rPr>
          <w:rFonts w:ascii="仿宋" w:eastAsia="仿宋" w:hAnsi="仿宋" w:cs="Times New Roman"/>
          <w:b/>
          <w:bCs/>
          <w:color w:val="000000"/>
          <w:sz w:val="36"/>
          <w:szCs w:val="36"/>
        </w:rPr>
      </w:pPr>
      <w:r w:rsidRPr="001A2D5B">
        <w:rPr>
          <w:rFonts w:ascii="仿宋" w:eastAsia="仿宋" w:hAnsi="仿宋" w:cs="仿宋" w:hint="eastAsia"/>
          <w:b/>
          <w:bCs/>
          <w:color w:val="000000"/>
          <w:sz w:val="36"/>
          <w:szCs w:val="36"/>
        </w:rPr>
        <w:t>高安市</w:t>
      </w:r>
      <w:r w:rsidR="00681D06">
        <w:rPr>
          <w:rFonts w:ascii="仿宋" w:eastAsia="仿宋" w:hAnsi="仿宋" w:cs="仿宋" w:hint="eastAsia"/>
          <w:b/>
          <w:bCs/>
          <w:color w:val="000000"/>
          <w:sz w:val="36"/>
          <w:szCs w:val="36"/>
        </w:rPr>
        <w:t>第三中学</w:t>
      </w:r>
      <w:r w:rsidRPr="001A2D5B">
        <w:rPr>
          <w:rFonts w:ascii="仿宋" w:eastAsia="仿宋" w:hAnsi="仿宋" w:cs="仿宋"/>
          <w:b/>
          <w:bCs/>
          <w:color w:val="000000"/>
          <w:sz w:val="36"/>
          <w:szCs w:val="36"/>
        </w:rPr>
        <w:t>2017</w:t>
      </w:r>
      <w:r w:rsidRPr="001A2D5B">
        <w:rPr>
          <w:rFonts w:ascii="仿宋" w:eastAsia="仿宋" w:hAnsi="仿宋" w:cs="仿宋" w:hint="eastAsia"/>
          <w:b/>
          <w:bCs/>
          <w:color w:val="000000"/>
          <w:sz w:val="36"/>
          <w:szCs w:val="36"/>
        </w:rPr>
        <w:t>年部门决算填报说明</w:t>
      </w:r>
      <w:bookmarkEnd w:id="0"/>
    </w:p>
    <w:p w:rsidR="00C97717" w:rsidRPr="00681D06" w:rsidRDefault="00C97717" w:rsidP="00681D06">
      <w:pPr>
        <w:ind w:firstLineChars="200" w:firstLine="640"/>
        <w:rPr>
          <w:rFonts w:ascii="仿宋" w:eastAsia="仿宋" w:hAnsi="仿宋" w:cs="Times New Roman"/>
          <w:color w:val="000000"/>
          <w:sz w:val="32"/>
          <w:szCs w:val="32"/>
        </w:rPr>
      </w:pPr>
    </w:p>
    <w:p w:rsidR="00C97717" w:rsidRPr="001A2D5B" w:rsidRDefault="00C97717" w:rsidP="00681D06">
      <w:pPr>
        <w:ind w:firstLineChars="200" w:firstLine="640"/>
        <w:rPr>
          <w:rFonts w:ascii="仿宋" w:eastAsia="仿宋" w:hAnsi="仿宋" w:cs="Times New Roman"/>
          <w:color w:val="000000"/>
          <w:sz w:val="32"/>
          <w:szCs w:val="32"/>
        </w:rPr>
      </w:pPr>
      <w:r w:rsidRPr="001A2D5B">
        <w:rPr>
          <w:rFonts w:ascii="仿宋" w:eastAsia="仿宋" w:hAnsi="仿宋" w:cs="仿宋" w:hint="eastAsia"/>
          <w:color w:val="000000"/>
          <w:sz w:val="32"/>
          <w:szCs w:val="32"/>
        </w:rPr>
        <w:t>一、决算信息来源说明</w:t>
      </w:r>
    </w:p>
    <w:p w:rsidR="00C97717" w:rsidRPr="001A2D5B" w:rsidRDefault="00C97717" w:rsidP="00681D06">
      <w:pPr>
        <w:ind w:firstLineChars="200" w:firstLine="640"/>
        <w:rPr>
          <w:rFonts w:ascii="仿宋" w:eastAsia="仿宋" w:hAnsi="仿宋" w:cs="Times New Roman"/>
          <w:color w:val="000000"/>
          <w:sz w:val="32"/>
          <w:szCs w:val="32"/>
        </w:rPr>
      </w:pPr>
      <w:r w:rsidRPr="001A2D5B">
        <w:rPr>
          <w:rFonts w:ascii="仿宋" w:eastAsia="仿宋" w:hAnsi="仿宋" w:cs="仿宋" w:hint="eastAsia"/>
          <w:sz w:val="32"/>
          <w:szCs w:val="32"/>
        </w:rPr>
        <w:t>（一）本套决算主表决算数据主要依据本单位会计账簿总账及明细账数据填列，预算数据依据本单位预、决算批复文件及预算调整文件填列。</w:t>
      </w:r>
    </w:p>
    <w:p w:rsidR="00C97717" w:rsidRPr="001A2D5B" w:rsidRDefault="00C97717" w:rsidP="00681D06">
      <w:pPr>
        <w:ind w:firstLineChars="200" w:firstLine="640"/>
        <w:rPr>
          <w:rFonts w:ascii="仿宋" w:eastAsia="仿宋" w:hAnsi="仿宋" w:cs="Times New Roman"/>
          <w:sz w:val="32"/>
          <w:szCs w:val="32"/>
        </w:rPr>
      </w:pPr>
      <w:r w:rsidRPr="001A2D5B">
        <w:rPr>
          <w:rFonts w:ascii="仿宋" w:eastAsia="仿宋" w:hAnsi="仿宋" w:cs="仿宋" w:hint="eastAsia"/>
          <w:sz w:val="32"/>
          <w:szCs w:val="32"/>
        </w:rPr>
        <w:t>（二）本套决算附表数据主要依据本单位资产、</w:t>
      </w:r>
      <w:proofErr w:type="gramStart"/>
      <w:r w:rsidRPr="001A2D5B">
        <w:rPr>
          <w:rFonts w:ascii="仿宋" w:eastAsia="仿宋" w:hAnsi="仿宋" w:cs="仿宋" w:hint="eastAsia"/>
          <w:sz w:val="32"/>
          <w:szCs w:val="32"/>
        </w:rPr>
        <w:t>人事台账及</w:t>
      </w:r>
      <w:proofErr w:type="gramEnd"/>
      <w:r w:rsidRPr="001A2D5B">
        <w:rPr>
          <w:rFonts w:ascii="仿宋" w:eastAsia="仿宋" w:hAnsi="仿宋" w:cs="仿宋" w:hint="eastAsia"/>
          <w:sz w:val="32"/>
          <w:szCs w:val="32"/>
        </w:rPr>
        <w:t>相关统计资料填列，其中：“资产情况表”“国有资产收益征缴情况表”依据本单位资产相关会计账簿数据及统计资料填列；“基本数据表”“机构人员情况表”依据本单位</w:t>
      </w:r>
      <w:proofErr w:type="gramStart"/>
      <w:r w:rsidRPr="001A2D5B">
        <w:rPr>
          <w:rFonts w:ascii="仿宋" w:eastAsia="仿宋" w:hAnsi="仿宋" w:cs="仿宋" w:hint="eastAsia"/>
          <w:sz w:val="32"/>
          <w:szCs w:val="32"/>
        </w:rPr>
        <w:t>人事台账相关</w:t>
      </w:r>
      <w:proofErr w:type="gramEnd"/>
      <w:r w:rsidRPr="001A2D5B">
        <w:rPr>
          <w:rFonts w:ascii="仿宋" w:eastAsia="仿宋" w:hAnsi="仿宋" w:cs="仿宋" w:hint="eastAsia"/>
          <w:sz w:val="32"/>
          <w:szCs w:val="32"/>
        </w:rPr>
        <w:t>资料填列；“非税收入征缴情况表”依据本单位非税收</w:t>
      </w:r>
      <w:proofErr w:type="gramStart"/>
      <w:r w:rsidRPr="001A2D5B">
        <w:rPr>
          <w:rFonts w:ascii="仿宋" w:eastAsia="仿宋" w:hAnsi="仿宋" w:cs="仿宋" w:hint="eastAsia"/>
          <w:sz w:val="32"/>
          <w:szCs w:val="32"/>
        </w:rPr>
        <w:t>入台账及相关</w:t>
      </w:r>
      <w:proofErr w:type="gramEnd"/>
      <w:r w:rsidRPr="001A2D5B">
        <w:rPr>
          <w:rFonts w:ascii="仿宋" w:eastAsia="仿宋" w:hAnsi="仿宋" w:cs="仿宋" w:hint="eastAsia"/>
          <w:sz w:val="32"/>
          <w:szCs w:val="32"/>
        </w:rPr>
        <w:t>统计资料填列。</w:t>
      </w:r>
    </w:p>
    <w:p w:rsidR="00C97717" w:rsidRPr="001A2D5B" w:rsidRDefault="00C97717" w:rsidP="00681D06">
      <w:pPr>
        <w:ind w:firstLineChars="200" w:firstLine="640"/>
        <w:rPr>
          <w:rFonts w:ascii="仿宋" w:eastAsia="仿宋" w:hAnsi="仿宋" w:cs="Times New Roman"/>
          <w:sz w:val="32"/>
          <w:szCs w:val="32"/>
        </w:rPr>
      </w:pPr>
      <w:r w:rsidRPr="001A2D5B">
        <w:rPr>
          <w:rFonts w:ascii="仿宋" w:eastAsia="仿宋" w:hAnsi="仿宋" w:cs="仿宋" w:hint="eastAsia"/>
          <w:sz w:val="32"/>
          <w:szCs w:val="32"/>
        </w:rPr>
        <w:t>（三）本套决算填报说明附表数据主要依据本单位会计账簿及相关统计资料填列。其中：“政府采购情况表”数据取自政府采购信息统计报表中“政府采购资金情况表”；“项目支出绩效自评表”根据财政部办公厅《关于开展中央部门项目支出绩效自评工作的通知》（财办预﹝</w:t>
      </w:r>
      <w:r w:rsidRPr="001A2D5B">
        <w:rPr>
          <w:rFonts w:ascii="仿宋" w:eastAsia="仿宋" w:hAnsi="仿宋" w:cs="仿宋"/>
          <w:sz w:val="32"/>
          <w:szCs w:val="32"/>
        </w:rPr>
        <w:t>2016</w:t>
      </w:r>
      <w:r w:rsidRPr="001A2D5B">
        <w:rPr>
          <w:rFonts w:ascii="仿宋" w:eastAsia="仿宋" w:hAnsi="仿宋" w:cs="仿宋" w:hint="eastAsia"/>
          <w:sz w:val="32"/>
          <w:szCs w:val="32"/>
        </w:rPr>
        <w:t>﹞</w:t>
      </w:r>
      <w:r w:rsidRPr="001A2D5B">
        <w:rPr>
          <w:rFonts w:ascii="仿宋" w:eastAsia="仿宋" w:hAnsi="仿宋" w:cs="仿宋"/>
          <w:sz w:val="32"/>
          <w:szCs w:val="32"/>
        </w:rPr>
        <w:t>123</w:t>
      </w:r>
      <w:r w:rsidRPr="001A2D5B">
        <w:rPr>
          <w:rFonts w:ascii="仿宋" w:eastAsia="仿宋" w:hAnsi="仿宋" w:cs="仿宋" w:hint="eastAsia"/>
          <w:sz w:val="32"/>
          <w:szCs w:val="32"/>
        </w:rPr>
        <w:t>号）填列（中央单位编写）；“财政拨款结转和结余情况表”按照《财政部关于印发</w:t>
      </w:r>
      <w:r w:rsidRPr="001A2D5B">
        <w:rPr>
          <w:rFonts w:ascii="仿宋" w:eastAsia="仿宋" w:hAnsi="仿宋" w:cs="仿宋"/>
          <w:sz w:val="32"/>
          <w:szCs w:val="32"/>
        </w:rPr>
        <w:t>&lt;</w:t>
      </w:r>
      <w:r w:rsidRPr="001A2D5B">
        <w:rPr>
          <w:rFonts w:ascii="仿宋" w:eastAsia="仿宋" w:hAnsi="仿宋" w:cs="仿宋" w:hint="eastAsia"/>
          <w:sz w:val="32"/>
          <w:szCs w:val="32"/>
        </w:rPr>
        <w:t>中央部门结转和结余资金管理办法</w:t>
      </w:r>
      <w:r w:rsidRPr="001A2D5B">
        <w:rPr>
          <w:rFonts w:ascii="仿宋" w:eastAsia="仿宋" w:hAnsi="仿宋" w:cs="仿宋"/>
          <w:sz w:val="32"/>
          <w:szCs w:val="32"/>
        </w:rPr>
        <w:t>&gt;</w:t>
      </w:r>
      <w:r w:rsidRPr="001A2D5B">
        <w:rPr>
          <w:rFonts w:ascii="仿宋" w:eastAsia="仿宋" w:hAnsi="仿宋" w:cs="仿宋" w:hint="eastAsia"/>
          <w:sz w:val="32"/>
          <w:szCs w:val="32"/>
        </w:rPr>
        <w:t>的通知》（财预</w:t>
      </w:r>
      <w:r w:rsidRPr="001A2D5B">
        <w:rPr>
          <w:rFonts w:ascii="仿宋" w:eastAsia="仿宋" w:hAnsi="仿宋" w:cs="仿宋" w:hint="eastAsia"/>
          <w:sz w:val="32"/>
          <w:szCs w:val="32"/>
        </w:rPr>
        <w:lastRenderedPageBreak/>
        <w:t>〔</w:t>
      </w:r>
      <w:r w:rsidRPr="001A2D5B">
        <w:rPr>
          <w:rFonts w:ascii="仿宋" w:eastAsia="仿宋" w:hAnsi="仿宋" w:cs="仿宋"/>
          <w:sz w:val="32"/>
          <w:szCs w:val="32"/>
        </w:rPr>
        <w:t>2016</w:t>
      </w:r>
      <w:r w:rsidRPr="001A2D5B">
        <w:rPr>
          <w:rFonts w:ascii="仿宋" w:eastAsia="仿宋" w:hAnsi="仿宋" w:cs="仿宋" w:hint="eastAsia"/>
          <w:sz w:val="32"/>
          <w:szCs w:val="32"/>
        </w:rPr>
        <w:t>〕</w:t>
      </w:r>
      <w:r w:rsidRPr="001A2D5B">
        <w:rPr>
          <w:rFonts w:ascii="仿宋" w:eastAsia="仿宋" w:hAnsi="仿宋" w:cs="仿宋"/>
          <w:sz w:val="32"/>
          <w:szCs w:val="32"/>
        </w:rPr>
        <w:t>18</w:t>
      </w:r>
      <w:r w:rsidRPr="001A2D5B">
        <w:rPr>
          <w:rFonts w:ascii="仿宋" w:eastAsia="仿宋" w:hAnsi="仿宋" w:cs="仿宋" w:hint="eastAsia"/>
          <w:sz w:val="32"/>
          <w:szCs w:val="32"/>
        </w:rPr>
        <w:t>号）的规定填列（中央单位编写）。</w:t>
      </w:r>
    </w:p>
    <w:p w:rsidR="00C97717" w:rsidRPr="001A2D5B" w:rsidRDefault="00C97717" w:rsidP="00681D06">
      <w:pPr>
        <w:ind w:firstLineChars="200" w:firstLine="640"/>
        <w:rPr>
          <w:rFonts w:ascii="仿宋" w:eastAsia="仿宋" w:hAnsi="仿宋" w:cs="Times New Roman"/>
          <w:color w:val="000000"/>
          <w:sz w:val="32"/>
          <w:szCs w:val="32"/>
        </w:rPr>
      </w:pPr>
      <w:r w:rsidRPr="001A2D5B">
        <w:rPr>
          <w:rFonts w:ascii="仿宋" w:eastAsia="仿宋" w:hAnsi="仿宋" w:cs="仿宋" w:hint="eastAsia"/>
          <w:color w:val="000000"/>
          <w:sz w:val="32"/>
          <w:szCs w:val="32"/>
        </w:rPr>
        <w:t>二、决算汇编基本情况</w:t>
      </w:r>
    </w:p>
    <w:p w:rsidR="00C97717" w:rsidRPr="001A2D5B" w:rsidRDefault="00C97717" w:rsidP="00681D06">
      <w:pPr>
        <w:ind w:firstLineChars="200" w:firstLine="640"/>
        <w:rPr>
          <w:rFonts w:ascii="仿宋" w:eastAsia="仿宋" w:hAnsi="仿宋" w:cs="Times New Roman"/>
          <w:b/>
          <w:bCs/>
          <w:color w:val="000000"/>
          <w:sz w:val="32"/>
          <w:szCs w:val="32"/>
        </w:rPr>
      </w:pPr>
      <w:r w:rsidRPr="001A2D5B">
        <w:rPr>
          <w:rFonts w:ascii="仿宋" w:eastAsia="仿宋" w:hAnsi="仿宋" w:cs="仿宋" w:hint="eastAsia"/>
          <w:b/>
          <w:bCs/>
          <w:color w:val="000000"/>
          <w:sz w:val="32"/>
          <w:szCs w:val="32"/>
        </w:rPr>
        <w:t>（一）部门机构情况说明。</w:t>
      </w:r>
    </w:p>
    <w:p w:rsidR="00C97717" w:rsidRPr="001A2D5B" w:rsidRDefault="00C97717" w:rsidP="00681D06">
      <w:pPr>
        <w:ind w:firstLineChars="200" w:firstLine="640"/>
        <w:rPr>
          <w:rFonts w:ascii="仿宋" w:eastAsia="仿宋" w:hAnsi="仿宋" w:cs="Times New Roman"/>
          <w:color w:val="000000"/>
          <w:sz w:val="32"/>
          <w:szCs w:val="32"/>
        </w:rPr>
      </w:pPr>
      <w:r w:rsidRPr="001A2D5B">
        <w:rPr>
          <w:rFonts w:ascii="仿宋" w:eastAsia="仿宋" w:cs="Times New Roman"/>
          <w:color w:val="000000"/>
          <w:sz w:val="32"/>
          <w:szCs w:val="32"/>
          <w:u w:val="single"/>
        </w:rPr>
        <w:t> </w:t>
      </w:r>
      <w:r w:rsidRPr="001A2D5B">
        <w:rPr>
          <w:rFonts w:ascii="仿宋" w:eastAsia="仿宋" w:hAnsi="仿宋" w:cs="仿宋"/>
          <w:color w:val="000000"/>
          <w:sz w:val="32"/>
          <w:szCs w:val="32"/>
          <w:u w:val="single"/>
        </w:rPr>
        <w:t>2017</w:t>
      </w:r>
      <w:r w:rsidRPr="001A2D5B">
        <w:rPr>
          <w:rFonts w:ascii="仿宋" w:eastAsia="仿宋" w:hAnsi="仿宋" w:cs="仿宋" w:hint="eastAsia"/>
          <w:color w:val="000000"/>
          <w:sz w:val="32"/>
          <w:szCs w:val="32"/>
        </w:rPr>
        <w:t>年度，纳入本部门决算汇编范围的独立核算单位共</w:t>
      </w:r>
      <w:r w:rsidRPr="001A2D5B">
        <w:rPr>
          <w:rFonts w:ascii="仿宋" w:eastAsia="仿宋" w:cs="Times New Roman"/>
          <w:color w:val="000000"/>
          <w:sz w:val="32"/>
          <w:szCs w:val="32"/>
          <w:u w:val="single"/>
        </w:rPr>
        <w:t>    </w:t>
      </w:r>
      <w:r w:rsidRPr="001A2D5B">
        <w:rPr>
          <w:rFonts w:ascii="仿宋" w:eastAsia="仿宋" w:hAnsi="仿宋" w:cs="仿宋"/>
          <w:color w:val="000000"/>
          <w:sz w:val="32"/>
          <w:szCs w:val="32"/>
          <w:u w:val="single"/>
        </w:rPr>
        <w:t>1</w:t>
      </w:r>
      <w:r w:rsidRPr="001A2D5B">
        <w:rPr>
          <w:rFonts w:ascii="仿宋" w:eastAsia="仿宋" w:cs="Times New Roman"/>
          <w:color w:val="000000"/>
          <w:sz w:val="32"/>
          <w:szCs w:val="32"/>
          <w:u w:val="single"/>
        </w:rPr>
        <w:t>   </w:t>
      </w:r>
      <w:proofErr w:type="gramStart"/>
      <w:r w:rsidRPr="001A2D5B">
        <w:rPr>
          <w:rFonts w:ascii="仿宋" w:eastAsia="仿宋" w:hAnsi="仿宋" w:cs="仿宋" w:hint="eastAsia"/>
          <w:color w:val="000000"/>
          <w:sz w:val="32"/>
          <w:szCs w:val="32"/>
        </w:rPr>
        <w:t>个</w:t>
      </w:r>
      <w:proofErr w:type="gramEnd"/>
      <w:r w:rsidRPr="001A2D5B">
        <w:rPr>
          <w:rFonts w:ascii="仿宋" w:eastAsia="仿宋" w:hAnsi="仿宋" w:cs="仿宋" w:hint="eastAsia"/>
          <w:color w:val="000000"/>
          <w:sz w:val="32"/>
          <w:szCs w:val="32"/>
        </w:rPr>
        <w:t>，比上年增减</w:t>
      </w:r>
      <w:r w:rsidRPr="001A2D5B">
        <w:rPr>
          <w:rFonts w:ascii="仿宋" w:eastAsia="仿宋" w:cs="Times New Roman"/>
          <w:color w:val="000000"/>
          <w:sz w:val="32"/>
          <w:szCs w:val="32"/>
          <w:u w:val="single"/>
        </w:rPr>
        <w:t> </w:t>
      </w:r>
      <w:r w:rsidRPr="001A2D5B">
        <w:rPr>
          <w:rFonts w:ascii="仿宋" w:eastAsia="仿宋" w:hAnsi="仿宋" w:cs="仿宋"/>
          <w:color w:val="000000"/>
          <w:sz w:val="32"/>
          <w:szCs w:val="32"/>
          <w:u w:val="single"/>
        </w:rPr>
        <w:t>0</w:t>
      </w:r>
      <w:r w:rsidRPr="001A2D5B">
        <w:rPr>
          <w:rFonts w:ascii="仿宋" w:eastAsia="仿宋" w:cs="Times New Roman"/>
          <w:color w:val="000000"/>
          <w:sz w:val="32"/>
          <w:szCs w:val="32"/>
          <w:u w:val="single"/>
        </w:rPr>
        <w:t>   </w:t>
      </w:r>
      <w:proofErr w:type="gramStart"/>
      <w:r w:rsidRPr="001A2D5B">
        <w:rPr>
          <w:rFonts w:ascii="仿宋" w:eastAsia="仿宋" w:hAnsi="仿宋" w:cs="仿宋" w:hint="eastAsia"/>
          <w:color w:val="000000"/>
          <w:sz w:val="32"/>
          <w:szCs w:val="32"/>
        </w:rPr>
        <w:t>个</w:t>
      </w:r>
      <w:proofErr w:type="gramEnd"/>
      <w:r w:rsidRPr="001A2D5B">
        <w:rPr>
          <w:rFonts w:ascii="仿宋" w:eastAsia="仿宋" w:hAnsi="仿宋" w:cs="仿宋" w:hint="eastAsia"/>
          <w:color w:val="000000"/>
          <w:sz w:val="32"/>
          <w:szCs w:val="32"/>
        </w:rPr>
        <w:t>，分类说明如下：</w:t>
      </w:r>
    </w:p>
    <w:tbl>
      <w:tblPr>
        <w:tblW w:w="0" w:type="auto"/>
        <w:tblInd w:w="2" w:type="dxa"/>
        <w:tblLayout w:type="fixed"/>
        <w:tblCellMar>
          <w:left w:w="0" w:type="dxa"/>
          <w:right w:w="0" w:type="dxa"/>
        </w:tblCellMar>
        <w:tblLook w:val="0000" w:firstRow="0" w:lastRow="0" w:firstColumn="0" w:lastColumn="0" w:noHBand="0" w:noVBand="0"/>
      </w:tblPr>
      <w:tblGrid>
        <w:gridCol w:w="2928"/>
        <w:gridCol w:w="1034"/>
        <w:gridCol w:w="948"/>
        <w:gridCol w:w="3618"/>
      </w:tblGrid>
      <w:tr w:rsidR="00C97717" w:rsidRPr="001A2D5B">
        <w:trPr>
          <w:trHeight w:val="70"/>
        </w:trPr>
        <w:tc>
          <w:tcPr>
            <w:tcW w:w="292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spacing w:line="70" w:lineRule="atLeast"/>
              <w:jc w:val="center"/>
              <w:rPr>
                <w:rFonts w:ascii="仿宋" w:eastAsia="仿宋" w:hAnsi="仿宋" w:cs="Times New Roman"/>
              </w:rPr>
            </w:pPr>
            <w:r w:rsidRPr="001A2D5B">
              <w:rPr>
                <w:rFonts w:ascii="仿宋" w:eastAsia="仿宋" w:hAnsi="仿宋" w:cs="仿宋" w:hint="eastAsia"/>
                <w:color w:val="000000"/>
              </w:rPr>
              <w:t>项目</w:t>
            </w:r>
          </w:p>
        </w:tc>
        <w:tc>
          <w:tcPr>
            <w:tcW w:w="103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spacing w:line="70" w:lineRule="atLeast"/>
              <w:jc w:val="center"/>
              <w:rPr>
                <w:rFonts w:ascii="仿宋" w:eastAsia="仿宋" w:hAnsi="仿宋" w:cs="Times New Roman"/>
              </w:rPr>
            </w:pPr>
            <w:r w:rsidRPr="001A2D5B">
              <w:rPr>
                <w:rFonts w:ascii="仿宋" w:eastAsia="仿宋" w:hAnsi="仿宋" w:cs="仿宋" w:hint="eastAsia"/>
                <w:color w:val="000000"/>
              </w:rPr>
              <w:t>数量</w:t>
            </w:r>
          </w:p>
        </w:tc>
        <w:tc>
          <w:tcPr>
            <w:tcW w:w="94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spacing w:line="70" w:lineRule="atLeast"/>
              <w:jc w:val="center"/>
              <w:rPr>
                <w:rFonts w:ascii="仿宋" w:eastAsia="仿宋" w:hAnsi="仿宋" w:cs="Times New Roman"/>
              </w:rPr>
            </w:pPr>
            <w:r w:rsidRPr="001A2D5B">
              <w:rPr>
                <w:rFonts w:ascii="仿宋" w:eastAsia="仿宋" w:hAnsi="仿宋" w:cs="仿宋" w:hint="eastAsia"/>
                <w:color w:val="000000"/>
              </w:rPr>
              <w:t>比上年增减</w:t>
            </w:r>
          </w:p>
        </w:tc>
        <w:tc>
          <w:tcPr>
            <w:tcW w:w="361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spacing w:line="70" w:lineRule="atLeast"/>
              <w:jc w:val="center"/>
              <w:rPr>
                <w:rFonts w:ascii="仿宋" w:eastAsia="仿宋" w:hAnsi="仿宋" w:cs="Times New Roman"/>
              </w:rPr>
            </w:pPr>
            <w:r w:rsidRPr="001A2D5B">
              <w:rPr>
                <w:rFonts w:ascii="仿宋" w:eastAsia="仿宋" w:hAnsi="仿宋" w:cs="仿宋" w:hint="eastAsia"/>
                <w:color w:val="000000"/>
              </w:rPr>
              <w:t>变动原因说明</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jc w:val="center"/>
              <w:rPr>
                <w:rFonts w:ascii="仿宋" w:eastAsia="仿宋" w:hAnsi="仿宋" w:cs="Times New Roman"/>
              </w:rPr>
            </w:pPr>
            <w:r w:rsidRPr="001A2D5B">
              <w:rPr>
                <w:rFonts w:ascii="仿宋" w:eastAsia="仿宋" w:hAnsi="仿宋" w:cs="仿宋" w:hint="eastAsia"/>
                <w:color w:val="000000"/>
              </w:rPr>
              <w:t>合</w:t>
            </w:r>
            <w:r w:rsidRPr="001A2D5B">
              <w:rPr>
                <w:rFonts w:ascii="仿宋" w:eastAsia="仿宋" w:hAnsi="Times New Roman" w:cs="Times New Roman"/>
                <w:color w:val="000000"/>
              </w:rPr>
              <w:t>    </w:t>
            </w:r>
            <w:r w:rsidRPr="001A2D5B">
              <w:rPr>
                <w:rFonts w:ascii="仿宋" w:eastAsia="仿宋" w:hAnsi="仿宋" w:cs="仿宋" w:hint="eastAsia"/>
                <w:color w:val="000000"/>
              </w:rPr>
              <w:t>计</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一、按单位基本性质</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Times New Roman" w:cs="Times New Roman"/>
                <w:color w:val="000000"/>
              </w:rPr>
              <w:t>    </w:t>
            </w:r>
            <w:r w:rsidRPr="001A2D5B">
              <w:rPr>
                <w:rFonts w:ascii="仿宋" w:eastAsia="仿宋" w:hAnsi="仿宋" w:cs="仿宋" w:hint="eastAsia"/>
                <w:color w:val="000000"/>
              </w:rPr>
              <w:t>行政单位</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Times New Roman" w:cs="Times New Roman"/>
                <w:color w:val="000000"/>
              </w:rPr>
              <w:t>    </w:t>
            </w:r>
            <w:r w:rsidRPr="001A2D5B">
              <w:rPr>
                <w:rFonts w:ascii="仿宋" w:eastAsia="仿宋" w:hAnsi="仿宋" w:cs="仿宋" w:hint="eastAsia"/>
                <w:color w:val="000000"/>
              </w:rPr>
              <w:t>事业单位</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r w:rsidRPr="001A2D5B">
              <w:rPr>
                <w:rFonts w:ascii="仿宋" w:eastAsia="仿宋" w:hAnsi="仿宋" w:cs="仿宋"/>
                <w:color w:val="000000"/>
              </w:rPr>
              <w:t>1</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r w:rsidRPr="001A2D5B">
              <w:rPr>
                <w:rFonts w:ascii="仿宋" w:eastAsia="仿宋" w:hAnsi="仿宋" w:cs="仿宋"/>
                <w:color w:val="000000"/>
              </w:rPr>
              <w:t>0</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无变动</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Times New Roman" w:cs="Times New Roman"/>
                <w:color w:val="000000"/>
              </w:rPr>
              <w:t>    </w:t>
            </w:r>
            <w:r w:rsidRPr="001A2D5B">
              <w:rPr>
                <w:rFonts w:ascii="仿宋" w:eastAsia="仿宋" w:hAnsi="仿宋" w:cs="仿宋" w:hint="eastAsia"/>
                <w:color w:val="000000"/>
              </w:rPr>
              <w:t>其他</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二、按执行会计制度</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Times New Roman" w:cs="Times New Roman"/>
                <w:color w:val="000000"/>
              </w:rPr>
              <w:t>    </w:t>
            </w:r>
            <w:r w:rsidRPr="001A2D5B">
              <w:rPr>
                <w:rFonts w:ascii="仿宋" w:eastAsia="仿宋" w:hAnsi="仿宋" w:cs="仿宋" w:hint="eastAsia"/>
                <w:color w:val="000000"/>
              </w:rPr>
              <w:t>行政单位</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rsidP="00681D06">
            <w:pPr>
              <w:ind w:firstLineChars="100" w:firstLine="210"/>
              <w:rPr>
                <w:rFonts w:ascii="仿宋" w:eastAsia="仿宋" w:hAnsi="仿宋" w:cs="Times New Roman"/>
              </w:rPr>
            </w:pPr>
            <w:r w:rsidRPr="001A2D5B">
              <w:rPr>
                <w:rFonts w:ascii="仿宋" w:eastAsia="仿宋" w:hAnsi="仿宋" w:cs="仿宋" w:hint="eastAsia"/>
                <w:color w:val="000000"/>
              </w:rPr>
              <w:t>事业单位（含行业）</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r w:rsidRPr="001A2D5B">
              <w:rPr>
                <w:rFonts w:ascii="仿宋" w:eastAsia="仿宋" w:hAnsi="仿宋" w:cs="仿宋"/>
                <w:color w:val="000000"/>
              </w:rPr>
              <w:t>1</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r w:rsidRPr="001A2D5B">
              <w:rPr>
                <w:rFonts w:ascii="仿宋" w:eastAsia="仿宋" w:hAnsi="仿宋" w:cs="仿宋"/>
                <w:color w:val="000000"/>
              </w:rPr>
              <w:t>0</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无变动</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Times New Roman" w:cs="Times New Roman"/>
                <w:color w:val="000000"/>
              </w:rPr>
              <w:t>    </w:t>
            </w:r>
            <w:r w:rsidRPr="001A2D5B">
              <w:rPr>
                <w:rFonts w:ascii="仿宋" w:eastAsia="仿宋" w:hAnsi="仿宋" w:cs="仿宋" w:hint="eastAsia"/>
                <w:color w:val="000000"/>
              </w:rPr>
              <w:t>民间非营利组织</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Times New Roman" w:cs="Times New Roman"/>
                <w:color w:val="000000"/>
              </w:rPr>
              <w:t>    </w:t>
            </w:r>
            <w:r w:rsidRPr="001A2D5B">
              <w:rPr>
                <w:rFonts w:ascii="仿宋" w:eastAsia="仿宋" w:hAnsi="仿宋" w:cs="仿宋" w:hint="eastAsia"/>
                <w:color w:val="000000"/>
              </w:rPr>
              <w:t>企业</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三、按单位预算级次</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Times New Roman" w:cs="Times New Roman"/>
                <w:color w:val="000000"/>
              </w:rPr>
              <w:t>    </w:t>
            </w:r>
            <w:r w:rsidRPr="001A2D5B">
              <w:rPr>
                <w:rFonts w:ascii="仿宋" w:eastAsia="仿宋" w:hAnsi="仿宋" w:cs="仿宋" w:hint="eastAsia"/>
                <w:color w:val="000000"/>
              </w:rPr>
              <w:t>一级预算单位</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r w:rsidRPr="001A2D5B">
              <w:rPr>
                <w:rFonts w:ascii="仿宋" w:eastAsia="仿宋" w:hAnsi="仿宋" w:cs="仿宋"/>
                <w:color w:val="000000"/>
              </w:rPr>
              <w:t>1</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r w:rsidRPr="001A2D5B">
              <w:rPr>
                <w:rFonts w:ascii="仿宋" w:eastAsia="仿宋" w:hAnsi="仿宋" w:cs="仿宋"/>
                <w:color w:val="000000"/>
              </w:rPr>
              <w:t>0</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无变动</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Times New Roman" w:cs="Times New Roman"/>
                <w:color w:val="000000"/>
              </w:rPr>
              <w:t>    </w:t>
            </w:r>
            <w:r w:rsidRPr="001A2D5B">
              <w:rPr>
                <w:rFonts w:ascii="仿宋" w:eastAsia="仿宋" w:hAnsi="仿宋" w:cs="仿宋" w:hint="eastAsia"/>
                <w:color w:val="000000"/>
              </w:rPr>
              <w:t>二级预算单位</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285"/>
        </w:trPr>
        <w:tc>
          <w:tcPr>
            <w:tcW w:w="292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Times New Roman" w:cs="Times New Roman"/>
                <w:color w:val="000000"/>
              </w:rPr>
              <w:t>    </w:t>
            </w:r>
            <w:r w:rsidRPr="001A2D5B">
              <w:rPr>
                <w:rFonts w:ascii="仿宋" w:eastAsia="仿宋" w:hAnsi="仿宋" w:cs="仿宋" w:hint="eastAsia"/>
                <w:color w:val="000000"/>
              </w:rPr>
              <w:t>三级预算单位</w:t>
            </w:r>
          </w:p>
        </w:tc>
        <w:tc>
          <w:tcPr>
            <w:tcW w:w="1034"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4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618" w:type="dxa"/>
            <w:tcBorders>
              <w:top w:val="nil"/>
              <w:left w:val="nil"/>
              <w:bottom w:val="single" w:sz="8" w:space="0" w:color="auto"/>
              <w:right w:val="single" w:sz="8" w:space="0" w:color="auto"/>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bl>
    <w:p w:rsidR="00C97717" w:rsidRPr="001A2D5B" w:rsidRDefault="00C97717">
      <w:pPr>
        <w:ind w:firstLine="567"/>
        <w:rPr>
          <w:rFonts w:ascii="仿宋" w:eastAsia="仿宋" w:hAnsi="仿宋" w:cs="Times New Roman"/>
          <w:b/>
          <w:bCs/>
          <w:color w:val="000000"/>
          <w:sz w:val="32"/>
          <w:szCs w:val="32"/>
        </w:rPr>
      </w:pPr>
      <w:r w:rsidRPr="001A2D5B">
        <w:rPr>
          <w:rFonts w:ascii="仿宋" w:eastAsia="仿宋" w:hAnsi="仿宋" w:cs="仿宋" w:hint="eastAsia"/>
          <w:b/>
          <w:bCs/>
          <w:color w:val="000000"/>
          <w:sz w:val="32"/>
          <w:szCs w:val="32"/>
        </w:rPr>
        <w:lastRenderedPageBreak/>
        <w:t>（二）部门录入户数说明。</w:t>
      </w:r>
    </w:p>
    <w:p w:rsidR="00C97717" w:rsidRPr="001A2D5B" w:rsidRDefault="00C97717">
      <w:pPr>
        <w:ind w:firstLine="567"/>
        <w:rPr>
          <w:rFonts w:ascii="仿宋" w:eastAsia="仿宋" w:hAnsi="仿宋" w:cs="Times New Roman"/>
          <w:b/>
          <w:bCs/>
          <w:color w:val="000000"/>
          <w:sz w:val="32"/>
          <w:szCs w:val="32"/>
        </w:rPr>
      </w:pPr>
      <w:r w:rsidRPr="001A2D5B">
        <w:rPr>
          <w:rFonts w:ascii="仿宋" w:eastAsia="仿宋" w:cs="Times New Roman"/>
          <w:color w:val="000000"/>
          <w:sz w:val="32"/>
          <w:szCs w:val="32"/>
          <w:u w:val="single"/>
        </w:rPr>
        <w:t>  </w:t>
      </w:r>
      <w:r w:rsidRPr="001A2D5B">
        <w:rPr>
          <w:rFonts w:ascii="仿宋" w:eastAsia="仿宋" w:hAnsi="仿宋" w:cs="仿宋"/>
          <w:color w:val="000000"/>
          <w:sz w:val="32"/>
          <w:szCs w:val="32"/>
          <w:u w:val="single"/>
        </w:rPr>
        <w:t>2017</w:t>
      </w:r>
      <w:r w:rsidRPr="001A2D5B">
        <w:rPr>
          <w:rFonts w:ascii="仿宋" w:eastAsia="仿宋" w:hAnsi="仿宋" w:cs="仿宋" w:hint="eastAsia"/>
          <w:color w:val="000000"/>
          <w:sz w:val="32"/>
          <w:szCs w:val="32"/>
        </w:rPr>
        <w:t>年度，本部门决算汇编户数共</w:t>
      </w:r>
      <w:r w:rsidRPr="001A2D5B">
        <w:rPr>
          <w:rFonts w:ascii="仿宋" w:eastAsia="仿宋" w:cs="Times New Roman"/>
          <w:color w:val="000000"/>
          <w:sz w:val="32"/>
          <w:szCs w:val="32"/>
          <w:u w:val="single"/>
        </w:rPr>
        <w:t>  </w:t>
      </w:r>
      <w:r w:rsidRPr="001A2D5B">
        <w:rPr>
          <w:rFonts w:ascii="仿宋" w:eastAsia="仿宋" w:hAnsi="仿宋" w:cs="仿宋"/>
          <w:color w:val="000000"/>
          <w:sz w:val="32"/>
          <w:szCs w:val="32"/>
          <w:u w:val="single"/>
        </w:rPr>
        <w:t>1</w:t>
      </w:r>
      <w:r w:rsidRPr="001A2D5B">
        <w:rPr>
          <w:rFonts w:ascii="仿宋" w:eastAsia="仿宋" w:cs="Times New Roman"/>
          <w:color w:val="000000"/>
          <w:sz w:val="32"/>
          <w:szCs w:val="32"/>
          <w:u w:val="single"/>
        </w:rPr>
        <w:t> </w:t>
      </w:r>
      <w:proofErr w:type="gramStart"/>
      <w:r w:rsidRPr="001A2D5B">
        <w:rPr>
          <w:rFonts w:ascii="仿宋" w:eastAsia="仿宋" w:hAnsi="仿宋" w:cs="仿宋" w:hint="eastAsia"/>
          <w:color w:val="000000"/>
          <w:sz w:val="32"/>
          <w:szCs w:val="32"/>
        </w:rPr>
        <w:t>个</w:t>
      </w:r>
      <w:proofErr w:type="gramEnd"/>
      <w:r w:rsidRPr="001A2D5B">
        <w:rPr>
          <w:rFonts w:ascii="仿宋" w:eastAsia="仿宋" w:hAnsi="仿宋" w:cs="仿宋" w:hint="eastAsia"/>
          <w:color w:val="000000"/>
          <w:sz w:val="32"/>
          <w:szCs w:val="32"/>
        </w:rPr>
        <w:t>，比上年增减</w:t>
      </w:r>
      <w:r w:rsidRPr="001A2D5B">
        <w:rPr>
          <w:rFonts w:ascii="仿宋" w:eastAsia="仿宋" w:cs="Times New Roman"/>
          <w:color w:val="000000"/>
          <w:sz w:val="32"/>
          <w:szCs w:val="32"/>
          <w:u w:val="single"/>
        </w:rPr>
        <w:t> </w:t>
      </w:r>
      <w:r w:rsidRPr="001A2D5B">
        <w:rPr>
          <w:rFonts w:ascii="仿宋" w:eastAsia="仿宋" w:hAnsi="仿宋" w:cs="仿宋"/>
          <w:color w:val="000000"/>
          <w:sz w:val="32"/>
          <w:szCs w:val="32"/>
          <w:u w:val="single"/>
        </w:rPr>
        <w:t xml:space="preserve"> 0 </w:t>
      </w:r>
      <w:r w:rsidRPr="001A2D5B">
        <w:rPr>
          <w:rFonts w:ascii="仿宋" w:eastAsia="仿宋" w:cs="Times New Roman"/>
          <w:color w:val="000000"/>
          <w:sz w:val="32"/>
          <w:szCs w:val="32"/>
          <w:u w:val="single"/>
        </w:rPr>
        <w:t> </w:t>
      </w:r>
      <w:proofErr w:type="gramStart"/>
      <w:r w:rsidRPr="001A2D5B">
        <w:rPr>
          <w:rFonts w:ascii="仿宋" w:eastAsia="仿宋" w:hAnsi="仿宋" w:cs="仿宋" w:hint="eastAsia"/>
          <w:color w:val="000000"/>
          <w:sz w:val="32"/>
          <w:szCs w:val="32"/>
        </w:rPr>
        <w:t>个</w:t>
      </w:r>
      <w:proofErr w:type="gramEnd"/>
      <w:r w:rsidRPr="001A2D5B">
        <w:rPr>
          <w:rFonts w:ascii="仿宋" w:eastAsia="仿宋" w:hAnsi="仿宋" w:cs="仿宋" w:hint="eastAsia"/>
          <w:color w:val="000000"/>
          <w:sz w:val="32"/>
          <w:szCs w:val="32"/>
        </w:rPr>
        <w:t>，分类说明如下：</w:t>
      </w:r>
    </w:p>
    <w:tbl>
      <w:tblPr>
        <w:tblW w:w="0" w:type="auto"/>
        <w:tblInd w:w="2" w:type="dxa"/>
        <w:tblLayout w:type="fixed"/>
        <w:tblCellMar>
          <w:left w:w="0" w:type="dxa"/>
          <w:right w:w="0" w:type="dxa"/>
        </w:tblCellMar>
        <w:tblLook w:val="0000" w:firstRow="0" w:lastRow="0" w:firstColumn="0" w:lastColumn="0" w:noHBand="0" w:noVBand="0"/>
      </w:tblPr>
      <w:tblGrid>
        <w:gridCol w:w="3602"/>
        <w:gridCol w:w="1082"/>
        <w:gridCol w:w="901"/>
        <w:gridCol w:w="3061"/>
      </w:tblGrid>
      <w:tr w:rsidR="00C97717" w:rsidRPr="001A2D5B">
        <w:trPr>
          <w:trHeight w:val="60"/>
          <w:tblHeader/>
        </w:trPr>
        <w:tc>
          <w:tcPr>
            <w:tcW w:w="360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spacing w:line="60" w:lineRule="atLeast"/>
              <w:jc w:val="center"/>
              <w:rPr>
                <w:rFonts w:ascii="仿宋" w:eastAsia="仿宋" w:hAnsi="仿宋" w:cs="Times New Roman"/>
              </w:rPr>
            </w:pPr>
            <w:r w:rsidRPr="001A2D5B">
              <w:rPr>
                <w:rFonts w:ascii="仿宋" w:eastAsia="仿宋" w:hAnsi="仿宋" w:cs="仿宋" w:hint="eastAsia"/>
                <w:color w:val="000000"/>
              </w:rPr>
              <w:t>项目</w:t>
            </w:r>
          </w:p>
        </w:tc>
        <w:tc>
          <w:tcPr>
            <w:tcW w:w="1082"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spacing w:line="60" w:lineRule="atLeast"/>
              <w:jc w:val="center"/>
              <w:rPr>
                <w:rFonts w:ascii="仿宋" w:eastAsia="仿宋" w:hAnsi="仿宋" w:cs="Times New Roman"/>
              </w:rPr>
            </w:pPr>
            <w:r w:rsidRPr="001A2D5B">
              <w:rPr>
                <w:rFonts w:ascii="仿宋" w:eastAsia="仿宋" w:hAnsi="仿宋" w:cs="仿宋" w:hint="eastAsia"/>
                <w:color w:val="000000"/>
              </w:rPr>
              <w:t>数量</w:t>
            </w:r>
          </w:p>
        </w:tc>
        <w:tc>
          <w:tcPr>
            <w:tcW w:w="90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spacing w:line="60" w:lineRule="atLeast"/>
              <w:jc w:val="center"/>
              <w:rPr>
                <w:rFonts w:ascii="仿宋" w:eastAsia="仿宋" w:hAnsi="仿宋" w:cs="Times New Roman"/>
              </w:rPr>
            </w:pPr>
            <w:r w:rsidRPr="001A2D5B">
              <w:rPr>
                <w:rFonts w:ascii="仿宋" w:eastAsia="仿宋" w:hAnsi="仿宋" w:cs="仿宋" w:hint="eastAsia"/>
                <w:color w:val="000000"/>
              </w:rPr>
              <w:t>比上年增减</w:t>
            </w:r>
          </w:p>
        </w:tc>
        <w:tc>
          <w:tcPr>
            <w:tcW w:w="3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spacing w:line="60" w:lineRule="atLeast"/>
              <w:jc w:val="center"/>
              <w:rPr>
                <w:rFonts w:ascii="仿宋" w:eastAsia="仿宋" w:hAnsi="仿宋" w:cs="Times New Roman"/>
              </w:rPr>
            </w:pPr>
            <w:r w:rsidRPr="001A2D5B">
              <w:rPr>
                <w:rFonts w:ascii="仿宋" w:eastAsia="仿宋" w:hAnsi="仿宋" w:cs="仿宋" w:hint="eastAsia"/>
                <w:color w:val="000000"/>
              </w:rPr>
              <w:t>变动原因说明</w:t>
            </w:r>
          </w:p>
        </w:tc>
      </w:tr>
      <w:tr w:rsidR="00C97717" w:rsidRPr="001A2D5B">
        <w:trPr>
          <w:trHeight w:val="300"/>
        </w:trPr>
        <w:tc>
          <w:tcPr>
            <w:tcW w:w="360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jc w:val="center"/>
              <w:rPr>
                <w:rFonts w:ascii="仿宋" w:eastAsia="仿宋" w:hAnsi="仿宋" w:cs="Times New Roman"/>
              </w:rPr>
            </w:pPr>
            <w:r w:rsidRPr="001A2D5B">
              <w:rPr>
                <w:rFonts w:ascii="仿宋" w:eastAsia="仿宋" w:hAnsi="仿宋" w:cs="仿宋" w:hint="eastAsia"/>
                <w:color w:val="000000"/>
              </w:rPr>
              <w:t>合</w:t>
            </w:r>
            <w:r w:rsidRPr="001A2D5B">
              <w:rPr>
                <w:rFonts w:ascii="仿宋" w:eastAsia="仿宋" w:hAnsi="Times New Roman" w:cs="Times New Roman"/>
                <w:color w:val="000000"/>
              </w:rPr>
              <w:t>    </w:t>
            </w:r>
            <w:r w:rsidRPr="001A2D5B">
              <w:rPr>
                <w:rFonts w:ascii="仿宋" w:eastAsia="仿宋" w:hAnsi="仿宋" w:cs="仿宋" w:hint="eastAsia"/>
                <w:color w:val="000000"/>
              </w:rPr>
              <w:t>计</w:t>
            </w:r>
          </w:p>
        </w:tc>
        <w:tc>
          <w:tcPr>
            <w:tcW w:w="108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0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06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300"/>
        </w:trPr>
        <w:tc>
          <w:tcPr>
            <w:tcW w:w="360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一、单户表</w:t>
            </w:r>
          </w:p>
        </w:tc>
        <w:tc>
          <w:tcPr>
            <w:tcW w:w="108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r w:rsidRPr="001A2D5B">
              <w:rPr>
                <w:rFonts w:ascii="仿宋" w:eastAsia="仿宋" w:hAnsi="仿宋" w:cs="仿宋"/>
                <w:color w:val="000000"/>
              </w:rPr>
              <w:t>1</w:t>
            </w:r>
          </w:p>
        </w:tc>
        <w:tc>
          <w:tcPr>
            <w:tcW w:w="90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r w:rsidRPr="001A2D5B">
              <w:rPr>
                <w:rFonts w:ascii="仿宋" w:eastAsia="仿宋" w:hAnsi="仿宋" w:cs="仿宋"/>
                <w:color w:val="000000"/>
              </w:rPr>
              <w:t>0</w:t>
            </w:r>
          </w:p>
        </w:tc>
        <w:tc>
          <w:tcPr>
            <w:tcW w:w="306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无变动</w:t>
            </w:r>
          </w:p>
        </w:tc>
      </w:tr>
      <w:tr w:rsidR="00C97717" w:rsidRPr="001A2D5B">
        <w:trPr>
          <w:trHeight w:val="300"/>
        </w:trPr>
        <w:tc>
          <w:tcPr>
            <w:tcW w:w="360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二、行政单位汇总录入表</w:t>
            </w:r>
          </w:p>
        </w:tc>
        <w:tc>
          <w:tcPr>
            <w:tcW w:w="108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0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06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300"/>
        </w:trPr>
        <w:tc>
          <w:tcPr>
            <w:tcW w:w="360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三、事业单位汇总录入表</w:t>
            </w:r>
          </w:p>
        </w:tc>
        <w:tc>
          <w:tcPr>
            <w:tcW w:w="108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0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06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300"/>
        </w:trPr>
        <w:tc>
          <w:tcPr>
            <w:tcW w:w="360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四、经费自理事业单位汇总录入表</w:t>
            </w:r>
          </w:p>
        </w:tc>
        <w:tc>
          <w:tcPr>
            <w:tcW w:w="108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0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06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300"/>
        </w:trPr>
        <w:tc>
          <w:tcPr>
            <w:tcW w:w="360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五、乡镇汇总录入表</w:t>
            </w:r>
          </w:p>
        </w:tc>
        <w:tc>
          <w:tcPr>
            <w:tcW w:w="108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0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06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300"/>
        </w:trPr>
        <w:tc>
          <w:tcPr>
            <w:tcW w:w="360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六、其他单位汇总录入表</w:t>
            </w:r>
          </w:p>
        </w:tc>
        <w:tc>
          <w:tcPr>
            <w:tcW w:w="108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0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06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300"/>
        </w:trPr>
        <w:tc>
          <w:tcPr>
            <w:tcW w:w="360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七、经费差额表</w:t>
            </w:r>
          </w:p>
        </w:tc>
        <w:tc>
          <w:tcPr>
            <w:tcW w:w="108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0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06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300"/>
        </w:trPr>
        <w:tc>
          <w:tcPr>
            <w:tcW w:w="360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八、调整表</w:t>
            </w:r>
          </w:p>
        </w:tc>
        <w:tc>
          <w:tcPr>
            <w:tcW w:w="108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0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06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r w:rsidR="00C97717" w:rsidRPr="001A2D5B">
        <w:trPr>
          <w:trHeight w:val="300"/>
        </w:trPr>
        <w:tc>
          <w:tcPr>
            <w:tcW w:w="360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九、叠加汇总表</w:t>
            </w:r>
          </w:p>
        </w:tc>
        <w:tc>
          <w:tcPr>
            <w:tcW w:w="108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90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c>
          <w:tcPr>
            <w:tcW w:w="306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C97717" w:rsidRPr="001A2D5B" w:rsidRDefault="00C97717">
            <w:pPr>
              <w:rPr>
                <w:rFonts w:ascii="仿宋" w:eastAsia="仿宋" w:hAnsi="仿宋" w:cs="Times New Roman"/>
              </w:rPr>
            </w:pPr>
            <w:r w:rsidRPr="001A2D5B">
              <w:rPr>
                <w:rFonts w:ascii="仿宋" w:eastAsia="仿宋" w:hAnsi="仿宋" w:cs="仿宋" w:hint="eastAsia"/>
                <w:color w:val="000000"/>
              </w:rPr>
              <w:t xml:space="preserve">　</w:t>
            </w:r>
          </w:p>
        </w:tc>
      </w:tr>
    </w:tbl>
    <w:p w:rsidR="00C97717" w:rsidRPr="001A2D5B" w:rsidRDefault="00C97717">
      <w:pPr>
        <w:ind w:firstLine="480"/>
        <w:rPr>
          <w:rFonts w:ascii="仿宋" w:eastAsia="仿宋" w:hAnsi="仿宋" w:cs="Times New Roman"/>
          <w:color w:val="000000"/>
          <w:sz w:val="24"/>
          <w:szCs w:val="24"/>
        </w:rPr>
      </w:pPr>
      <w:r w:rsidRPr="001A2D5B">
        <w:rPr>
          <w:rFonts w:ascii="仿宋" w:eastAsia="仿宋" w:hAnsi="仿宋" w:cs="仿宋" w:hint="eastAsia"/>
          <w:color w:val="000000"/>
          <w:sz w:val="24"/>
          <w:szCs w:val="24"/>
        </w:rPr>
        <w:t>注：主管部门使用经费差额表代编收支及使用调整</w:t>
      </w:r>
      <w:proofErr w:type="gramStart"/>
      <w:r w:rsidRPr="001A2D5B">
        <w:rPr>
          <w:rFonts w:ascii="仿宋" w:eastAsia="仿宋" w:hAnsi="仿宋" w:cs="仿宋" w:hint="eastAsia"/>
          <w:color w:val="000000"/>
          <w:sz w:val="24"/>
          <w:szCs w:val="24"/>
        </w:rPr>
        <w:t>表调整</w:t>
      </w:r>
      <w:proofErr w:type="gramEnd"/>
      <w:r w:rsidRPr="001A2D5B">
        <w:rPr>
          <w:rFonts w:ascii="仿宋" w:eastAsia="仿宋" w:hAnsi="仿宋" w:cs="仿宋" w:hint="eastAsia"/>
          <w:color w:val="000000"/>
          <w:sz w:val="24"/>
          <w:szCs w:val="24"/>
        </w:rPr>
        <w:t>收支重复汇总数的情况需另作说明，包括代编（或调整）的依据、涉及的单位和金额。</w:t>
      </w:r>
    </w:p>
    <w:p w:rsidR="00C97717" w:rsidRPr="001A2D5B" w:rsidRDefault="00C97717" w:rsidP="00681D06">
      <w:pPr>
        <w:ind w:firstLineChars="221" w:firstLine="707"/>
        <w:rPr>
          <w:rFonts w:ascii="仿宋" w:eastAsia="仿宋" w:hAnsi="仿宋" w:cs="Times New Roman"/>
          <w:color w:val="000000"/>
          <w:sz w:val="32"/>
          <w:szCs w:val="32"/>
        </w:rPr>
      </w:pPr>
      <w:r w:rsidRPr="001A2D5B">
        <w:rPr>
          <w:rFonts w:ascii="仿宋" w:eastAsia="仿宋" w:hAnsi="仿宋" w:cs="仿宋" w:hint="eastAsia"/>
          <w:color w:val="000000"/>
          <w:sz w:val="32"/>
          <w:szCs w:val="32"/>
        </w:rPr>
        <w:t>三、基础数据核对情况</w:t>
      </w:r>
    </w:p>
    <w:p w:rsidR="00C97717" w:rsidRPr="001A2D5B" w:rsidRDefault="00C97717">
      <w:pPr>
        <w:ind w:firstLine="709"/>
        <w:rPr>
          <w:rFonts w:ascii="仿宋" w:eastAsia="仿宋" w:hAnsi="仿宋" w:cs="Times New Roman"/>
          <w:b/>
          <w:bCs/>
          <w:color w:val="000000"/>
          <w:sz w:val="32"/>
          <w:szCs w:val="32"/>
        </w:rPr>
      </w:pPr>
      <w:r w:rsidRPr="001A2D5B">
        <w:rPr>
          <w:rFonts w:ascii="仿宋" w:eastAsia="仿宋" w:hAnsi="仿宋" w:cs="仿宋" w:hint="eastAsia"/>
          <w:b/>
          <w:bCs/>
          <w:color w:val="000000"/>
          <w:sz w:val="32"/>
          <w:szCs w:val="32"/>
        </w:rPr>
        <w:t>（一）与财政部门对账情况。</w:t>
      </w:r>
    </w:p>
    <w:p w:rsidR="00C97717" w:rsidRPr="001A2D5B" w:rsidRDefault="00C97717">
      <w:pPr>
        <w:ind w:firstLine="709"/>
        <w:rPr>
          <w:rFonts w:ascii="仿宋" w:eastAsia="仿宋" w:hAnsi="仿宋" w:cs="Times New Roman"/>
          <w:color w:val="000000"/>
          <w:sz w:val="32"/>
          <w:szCs w:val="32"/>
        </w:rPr>
      </w:pPr>
      <w:r w:rsidRPr="001A2D5B">
        <w:rPr>
          <w:rFonts w:ascii="仿宋" w:eastAsia="仿宋" w:hAnsi="仿宋" w:cs="仿宋"/>
          <w:color w:val="000000"/>
          <w:sz w:val="32"/>
          <w:szCs w:val="32"/>
        </w:rPr>
        <w:t>1</w:t>
      </w:r>
      <w:r w:rsidRPr="001A2D5B">
        <w:rPr>
          <w:rFonts w:ascii="仿宋" w:eastAsia="仿宋" w:hAnsi="仿宋" w:cs="仿宋" w:hint="eastAsia"/>
          <w:color w:val="000000"/>
          <w:sz w:val="32"/>
          <w:szCs w:val="32"/>
        </w:rPr>
        <w:t>．财政拨款核对情况</w:t>
      </w:r>
    </w:p>
    <w:p w:rsidR="00C97717" w:rsidRPr="001A2D5B" w:rsidRDefault="00C97717">
      <w:pPr>
        <w:ind w:firstLine="709"/>
        <w:rPr>
          <w:rFonts w:ascii="仿宋" w:eastAsia="仿宋" w:hAnsi="仿宋" w:cs="Times New Roman"/>
          <w:color w:val="000000"/>
          <w:sz w:val="32"/>
          <w:szCs w:val="32"/>
        </w:rPr>
      </w:pPr>
      <w:r w:rsidRPr="001A2D5B">
        <w:rPr>
          <w:rFonts w:ascii="仿宋" w:eastAsia="仿宋" w:hAnsi="仿宋" w:cs="仿宋" w:hint="eastAsia"/>
          <w:color w:val="000000"/>
          <w:sz w:val="32"/>
          <w:szCs w:val="32"/>
        </w:rPr>
        <w:t>（</w:t>
      </w:r>
      <w:r w:rsidRPr="001A2D5B">
        <w:rPr>
          <w:rFonts w:ascii="仿宋" w:eastAsia="仿宋" w:hAnsi="仿宋" w:cs="仿宋"/>
          <w:color w:val="000000"/>
          <w:sz w:val="32"/>
          <w:szCs w:val="32"/>
        </w:rPr>
        <w:t>1</w:t>
      </w:r>
      <w:r w:rsidRPr="001A2D5B">
        <w:rPr>
          <w:rFonts w:ascii="仿宋" w:eastAsia="仿宋" w:hAnsi="仿宋" w:cs="仿宋" w:hint="eastAsia"/>
          <w:color w:val="000000"/>
          <w:sz w:val="32"/>
          <w:szCs w:val="32"/>
        </w:rPr>
        <w:t>）单位本年度实际收到的一般公共预算财政拨款收</w:t>
      </w:r>
      <w:r w:rsidRPr="001A2D5B">
        <w:rPr>
          <w:rFonts w:ascii="仿宋" w:eastAsia="仿宋" w:hAnsi="仿宋" w:cs="仿宋" w:hint="eastAsia"/>
          <w:color w:val="000000"/>
          <w:sz w:val="32"/>
          <w:szCs w:val="32"/>
        </w:rPr>
        <w:lastRenderedPageBreak/>
        <w:t>入</w:t>
      </w:r>
      <w:r w:rsidR="00681D06" w:rsidRPr="00681D06">
        <w:rPr>
          <w:rFonts w:ascii="仿宋" w:eastAsia="仿宋" w:hAnsi="仿宋" w:cs="仿宋" w:hint="eastAsia"/>
          <w:color w:val="000000"/>
          <w:sz w:val="32"/>
          <w:szCs w:val="32"/>
          <w:u w:val="single"/>
        </w:rPr>
        <w:t>4</w:t>
      </w:r>
      <w:r w:rsidR="0078160B">
        <w:rPr>
          <w:rFonts w:ascii="仿宋" w:eastAsia="仿宋" w:hAnsi="仿宋" w:cs="仿宋" w:hint="eastAsia"/>
          <w:color w:val="000000"/>
          <w:sz w:val="32"/>
          <w:szCs w:val="32"/>
          <w:u w:val="single"/>
        </w:rPr>
        <w:t>849</w:t>
      </w:r>
      <w:r w:rsidR="00681D06" w:rsidRPr="00681D06">
        <w:rPr>
          <w:rFonts w:ascii="仿宋" w:eastAsia="仿宋" w:hAnsi="仿宋" w:cs="仿宋" w:hint="eastAsia"/>
          <w:color w:val="000000"/>
          <w:sz w:val="32"/>
          <w:szCs w:val="32"/>
          <w:u w:val="single"/>
        </w:rPr>
        <w:t>.5</w:t>
      </w:r>
      <w:r w:rsidR="00235221">
        <w:rPr>
          <w:rFonts w:ascii="仿宋" w:eastAsia="仿宋" w:hAnsi="仿宋" w:cs="仿宋" w:hint="eastAsia"/>
          <w:color w:val="000000"/>
          <w:sz w:val="32"/>
          <w:szCs w:val="32"/>
          <w:u w:val="single"/>
        </w:rPr>
        <w:t>1</w:t>
      </w:r>
      <w:r w:rsidRPr="001A2D5B">
        <w:rPr>
          <w:rFonts w:ascii="仿宋" w:eastAsia="仿宋" w:hAnsi="仿宋" w:cs="仿宋" w:hint="eastAsia"/>
          <w:color w:val="000000"/>
          <w:sz w:val="32"/>
          <w:szCs w:val="32"/>
        </w:rPr>
        <w:t>万元，财政部门拨款对账单</w:t>
      </w:r>
      <w:r w:rsidR="00681D06">
        <w:rPr>
          <w:rFonts w:ascii="仿宋" w:eastAsia="仿宋" w:hAnsi="仿宋" w:cs="仿宋" w:hint="eastAsia"/>
          <w:color w:val="000000"/>
          <w:sz w:val="32"/>
          <w:szCs w:val="32"/>
          <w:u w:val="single"/>
        </w:rPr>
        <w:t>4</w:t>
      </w:r>
      <w:r w:rsidR="0078160B">
        <w:rPr>
          <w:rFonts w:ascii="仿宋" w:eastAsia="仿宋" w:hAnsi="仿宋" w:cs="仿宋" w:hint="eastAsia"/>
          <w:color w:val="000000"/>
          <w:sz w:val="32"/>
          <w:szCs w:val="32"/>
          <w:u w:val="single"/>
        </w:rPr>
        <w:t>849</w:t>
      </w:r>
      <w:r w:rsidR="00681D06">
        <w:rPr>
          <w:rFonts w:ascii="仿宋" w:eastAsia="仿宋" w:hAnsi="仿宋" w:cs="仿宋" w:hint="eastAsia"/>
          <w:color w:val="000000"/>
          <w:sz w:val="32"/>
          <w:szCs w:val="32"/>
          <w:u w:val="single"/>
        </w:rPr>
        <w:t>.5</w:t>
      </w:r>
      <w:r w:rsidR="00235221">
        <w:rPr>
          <w:rFonts w:ascii="仿宋" w:eastAsia="仿宋" w:hAnsi="仿宋" w:cs="仿宋" w:hint="eastAsia"/>
          <w:color w:val="000000"/>
          <w:sz w:val="32"/>
          <w:szCs w:val="32"/>
          <w:u w:val="single"/>
        </w:rPr>
        <w:t>1</w:t>
      </w:r>
      <w:r w:rsidRPr="001A2D5B">
        <w:rPr>
          <w:rFonts w:ascii="仿宋" w:eastAsia="仿宋" w:hAnsi="仿宋" w:cs="仿宋" w:hint="eastAsia"/>
          <w:color w:val="000000"/>
          <w:sz w:val="32"/>
          <w:szCs w:val="32"/>
        </w:rPr>
        <w:t>万元，核对一致。</w:t>
      </w:r>
    </w:p>
    <w:p w:rsidR="00C97717" w:rsidRPr="001A2D5B" w:rsidRDefault="00C97717">
      <w:pPr>
        <w:ind w:firstLine="709"/>
        <w:rPr>
          <w:rFonts w:ascii="仿宋" w:eastAsia="仿宋" w:hAnsi="仿宋" w:cs="Times New Roman"/>
          <w:color w:val="000000"/>
          <w:sz w:val="32"/>
          <w:szCs w:val="32"/>
        </w:rPr>
      </w:pPr>
      <w:r w:rsidRPr="001A2D5B">
        <w:rPr>
          <w:rFonts w:ascii="仿宋" w:eastAsia="仿宋" w:hAnsi="仿宋" w:cs="仿宋" w:hint="eastAsia"/>
          <w:color w:val="000000"/>
          <w:sz w:val="32"/>
          <w:szCs w:val="32"/>
        </w:rPr>
        <w:t>（</w:t>
      </w:r>
      <w:r w:rsidRPr="001A2D5B">
        <w:rPr>
          <w:rFonts w:ascii="仿宋" w:eastAsia="仿宋" w:hAnsi="仿宋" w:cs="仿宋"/>
          <w:color w:val="000000"/>
          <w:sz w:val="32"/>
          <w:szCs w:val="32"/>
        </w:rPr>
        <w:t>2</w:t>
      </w:r>
      <w:r w:rsidRPr="001A2D5B">
        <w:rPr>
          <w:rFonts w:ascii="仿宋" w:eastAsia="仿宋" w:hAnsi="仿宋" w:cs="仿宋" w:hint="eastAsia"/>
          <w:color w:val="000000"/>
          <w:sz w:val="32"/>
          <w:szCs w:val="32"/>
        </w:rPr>
        <w:t>）单位本年度政府性基金预算财政拨款收入</w:t>
      </w:r>
      <w:r w:rsidRPr="001A2D5B">
        <w:rPr>
          <w:rFonts w:ascii="仿宋" w:eastAsia="仿宋" w:hAnsi="仿宋" w:cs="仿宋"/>
          <w:color w:val="000000"/>
          <w:sz w:val="32"/>
          <w:szCs w:val="32"/>
          <w:u w:val="single"/>
        </w:rPr>
        <w:t>0</w:t>
      </w:r>
      <w:r w:rsidRPr="001A2D5B">
        <w:rPr>
          <w:rFonts w:ascii="仿宋" w:eastAsia="仿宋" w:hAnsi="仿宋" w:cs="仿宋" w:hint="eastAsia"/>
          <w:color w:val="000000"/>
          <w:sz w:val="32"/>
          <w:szCs w:val="32"/>
        </w:rPr>
        <w:t>万元，财政部门拨款对账单</w:t>
      </w:r>
      <w:r w:rsidRPr="001A2D5B">
        <w:rPr>
          <w:rFonts w:ascii="仿宋" w:eastAsia="仿宋" w:cs="Times New Roman"/>
          <w:color w:val="000000"/>
          <w:sz w:val="32"/>
          <w:szCs w:val="32"/>
          <w:u w:val="single"/>
        </w:rPr>
        <w:t> </w:t>
      </w:r>
      <w:r w:rsidRPr="001A2D5B">
        <w:rPr>
          <w:rFonts w:ascii="仿宋" w:eastAsia="仿宋" w:hAnsi="仿宋" w:cs="仿宋"/>
          <w:color w:val="000000"/>
          <w:sz w:val="32"/>
          <w:szCs w:val="32"/>
          <w:u w:val="single"/>
        </w:rPr>
        <w:t>0</w:t>
      </w:r>
      <w:r w:rsidRPr="001A2D5B">
        <w:rPr>
          <w:rFonts w:ascii="仿宋" w:eastAsia="仿宋" w:hAnsi="仿宋" w:cs="仿宋" w:hint="eastAsia"/>
          <w:color w:val="000000"/>
          <w:sz w:val="32"/>
          <w:szCs w:val="32"/>
        </w:rPr>
        <w:t>万元，核对一致。</w:t>
      </w:r>
    </w:p>
    <w:p w:rsidR="00C97717" w:rsidRPr="001A2D5B" w:rsidRDefault="00C97717">
      <w:pPr>
        <w:ind w:firstLine="709"/>
        <w:rPr>
          <w:rFonts w:ascii="仿宋" w:eastAsia="仿宋" w:hAnsi="仿宋" w:cs="Times New Roman"/>
          <w:color w:val="000000"/>
          <w:sz w:val="32"/>
          <w:szCs w:val="32"/>
        </w:rPr>
      </w:pPr>
      <w:r w:rsidRPr="001A2D5B">
        <w:rPr>
          <w:rFonts w:ascii="仿宋" w:eastAsia="仿宋" w:hAnsi="仿宋" w:cs="仿宋"/>
          <w:color w:val="000000"/>
          <w:sz w:val="32"/>
          <w:szCs w:val="32"/>
        </w:rPr>
        <w:t>2</w:t>
      </w:r>
      <w:r w:rsidRPr="001A2D5B">
        <w:rPr>
          <w:rFonts w:ascii="仿宋" w:eastAsia="仿宋" w:hAnsi="仿宋" w:cs="仿宋" w:hint="eastAsia"/>
          <w:color w:val="000000"/>
          <w:sz w:val="32"/>
          <w:szCs w:val="32"/>
        </w:rPr>
        <w:t>．财政专户管理资金核对情况</w:t>
      </w:r>
    </w:p>
    <w:p w:rsidR="00C97717" w:rsidRPr="001A2D5B" w:rsidRDefault="00C97717">
      <w:pPr>
        <w:ind w:firstLine="709"/>
        <w:rPr>
          <w:rFonts w:ascii="仿宋" w:eastAsia="仿宋" w:hAnsi="仿宋" w:cs="Times New Roman"/>
          <w:color w:val="000000"/>
          <w:sz w:val="32"/>
          <w:szCs w:val="32"/>
        </w:rPr>
      </w:pPr>
      <w:r w:rsidRPr="001A2D5B">
        <w:rPr>
          <w:rFonts w:ascii="仿宋" w:eastAsia="仿宋" w:hAnsi="仿宋" w:cs="仿宋" w:hint="eastAsia"/>
          <w:color w:val="000000"/>
          <w:sz w:val="32"/>
          <w:szCs w:val="32"/>
        </w:rPr>
        <w:t>单位本年度财政专户管理资金收入</w:t>
      </w:r>
      <w:r w:rsidRPr="001A2D5B">
        <w:rPr>
          <w:rFonts w:ascii="仿宋" w:eastAsia="仿宋" w:hAnsi="仿宋" w:cs="仿宋"/>
          <w:color w:val="000000"/>
          <w:sz w:val="32"/>
          <w:szCs w:val="32"/>
          <w:u w:val="single"/>
        </w:rPr>
        <w:t>0</w:t>
      </w:r>
      <w:r w:rsidRPr="001A2D5B">
        <w:rPr>
          <w:rFonts w:ascii="仿宋" w:eastAsia="仿宋" w:hAnsi="仿宋" w:cs="仿宋" w:hint="eastAsia"/>
          <w:color w:val="000000"/>
          <w:sz w:val="32"/>
          <w:szCs w:val="32"/>
        </w:rPr>
        <w:t>万元，财政部</w:t>
      </w:r>
      <w:proofErr w:type="gramStart"/>
      <w:r w:rsidRPr="001A2D5B">
        <w:rPr>
          <w:rFonts w:ascii="仿宋" w:eastAsia="仿宋" w:hAnsi="仿宋" w:cs="仿宋" w:hint="eastAsia"/>
          <w:color w:val="000000"/>
          <w:sz w:val="32"/>
          <w:szCs w:val="32"/>
        </w:rPr>
        <w:t>门财政</w:t>
      </w:r>
      <w:proofErr w:type="gramEnd"/>
      <w:r w:rsidRPr="001A2D5B">
        <w:rPr>
          <w:rFonts w:ascii="仿宋" w:eastAsia="仿宋" w:hAnsi="仿宋" w:cs="仿宋" w:hint="eastAsia"/>
          <w:color w:val="000000"/>
          <w:sz w:val="32"/>
          <w:szCs w:val="32"/>
        </w:rPr>
        <w:t>专户拨款对账单</w:t>
      </w:r>
      <w:r w:rsidRPr="001A2D5B">
        <w:rPr>
          <w:rFonts w:ascii="仿宋" w:eastAsia="仿宋" w:hAnsi="仿宋" w:cs="仿宋"/>
          <w:color w:val="000000"/>
          <w:sz w:val="32"/>
          <w:szCs w:val="32"/>
          <w:u w:val="single"/>
        </w:rPr>
        <w:t>0</w:t>
      </w:r>
      <w:r w:rsidRPr="001A2D5B">
        <w:rPr>
          <w:rFonts w:ascii="仿宋" w:eastAsia="仿宋" w:hAnsi="仿宋" w:cs="仿宋" w:hint="eastAsia"/>
          <w:color w:val="000000"/>
          <w:sz w:val="32"/>
          <w:szCs w:val="32"/>
        </w:rPr>
        <w:t>万元，核对一致。</w:t>
      </w:r>
    </w:p>
    <w:p w:rsidR="00C97717" w:rsidRPr="001A2D5B" w:rsidRDefault="00C97717">
      <w:pPr>
        <w:ind w:firstLine="709"/>
        <w:rPr>
          <w:rFonts w:ascii="仿宋" w:eastAsia="仿宋" w:hAnsi="仿宋" w:cs="Times New Roman"/>
          <w:b/>
          <w:bCs/>
          <w:color w:val="000000"/>
          <w:sz w:val="32"/>
          <w:szCs w:val="32"/>
        </w:rPr>
      </w:pPr>
      <w:r w:rsidRPr="001A2D5B">
        <w:rPr>
          <w:rFonts w:ascii="仿宋" w:eastAsia="仿宋" w:hAnsi="仿宋" w:cs="仿宋" w:hint="eastAsia"/>
          <w:b/>
          <w:bCs/>
          <w:color w:val="000000"/>
          <w:sz w:val="32"/>
          <w:szCs w:val="32"/>
        </w:rPr>
        <w:t>（二）与上年指标核对情况。</w:t>
      </w:r>
    </w:p>
    <w:p w:rsidR="00C97717" w:rsidRPr="001A2D5B" w:rsidRDefault="00C97717">
      <w:pPr>
        <w:ind w:firstLine="709"/>
        <w:rPr>
          <w:rFonts w:ascii="仿宋" w:eastAsia="仿宋" w:hAnsi="仿宋" w:cs="Times New Roman"/>
          <w:color w:val="000000"/>
          <w:sz w:val="32"/>
          <w:szCs w:val="32"/>
        </w:rPr>
      </w:pPr>
      <w:r w:rsidRPr="001A2D5B">
        <w:rPr>
          <w:rFonts w:ascii="仿宋" w:eastAsia="仿宋" w:hAnsi="仿宋" w:cs="仿宋"/>
          <w:color w:val="000000"/>
          <w:sz w:val="32"/>
          <w:szCs w:val="32"/>
        </w:rPr>
        <w:t>1</w:t>
      </w:r>
      <w:r w:rsidRPr="001A2D5B">
        <w:rPr>
          <w:rFonts w:ascii="仿宋" w:eastAsia="仿宋" w:hAnsi="仿宋" w:cs="仿宋" w:hint="eastAsia"/>
          <w:color w:val="000000"/>
          <w:sz w:val="32"/>
          <w:szCs w:val="32"/>
        </w:rPr>
        <w:t>．</w:t>
      </w:r>
      <w:r w:rsidRPr="001A2D5B">
        <w:rPr>
          <w:rFonts w:ascii="仿宋" w:eastAsia="仿宋" w:hAnsi="仿宋" w:cs="仿宋"/>
          <w:color w:val="000000"/>
          <w:sz w:val="32"/>
          <w:szCs w:val="32"/>
        </w:rPr>
        <w:t>2016</w:t>
      </w:r>
      <w:r w:rsidRPr="001A2D5B">
        <w:rPr>
          <w:rFonts w:ascii="仿宋" w:eastAsia="仿宋" w:hAnsi="仿宋" w:cs="仿宋" w:hint="eastAsia"/>
          <w:color w:val="000000"/>
          <w:sz w:val="32"/>
          <w:szCs w:val="32"/>
        </w:rPr>
        <w:t>年年末结转和结余资金为</w:t>
      </w:r>
      <w:r w:rsidRPr="001A2D5B">
        <w:rPr>
          <w:rFonts w:ascii="仿宋" w:eastAsia="仿宋" w:hAnsi="仿宋" w:cs="仿宋"/>
          <w:color w:val="000000"/>
          <w:sz w:val="32"/>
          <w:szCs w:val="32"/>
        </w:rPr>
        <w:t xml:space="preserve"> </w:t>
      </w:r>
      <w:r w:rsidRPr="001A2D5B">
        <w:rPr>
          <w:rFonts w:ascii="仿宋" w:eastAsia="仿宋" w:hAnsi="仿宋" w:cs="仿宋"/>
          <w:color w:val="000000"/>
          <w:sz w:val="32"/>
          <w:szCs w:val="32"/>
          <w:u w:val="single"/>
        </w:rPr>
        <w:t>0</w:t>
      </w:r>
      <w:r w:rsidRPr="001A2D5B">
        <w:rPr>
          <w:rFonts w:ascii="仿宋" w:eastAsia="仿宋" w:hAnsi="仿宋" w:cs="仿宋" w:hint="eastAsia"/>
          <w:color w:val="000000"/>
          <w:sz w:val="32"/>
          <w:szCs w:val="32"/>
        </w:rPr>
        <w:t>万元，</w:t>
      </w:r>
      <w:r w:rsidRPr="001A2D5B">
        <w:rPr>
          <w:rFonts w:ascii="仿宋" w:eastAsia="仿宋" w:hAnsi="仿宋" w:cs="仿宋"/>
          <w:color w:val="000000"/>
          <w:sz w:val="32"/>
          <w:szCs w:val="32"/>
        </w:rPr>
        <w:t>2017</w:t>
      </w:r>
      <w:r w:rsidRPr="001A2D5B">
        <w:rPr>
          <w:rFonts w:ascii="仿宋" w:eastAsia="仿宋" w:hAnsi="仿宋" w:cs="仿宋" w:hint="eastAsia"/>
          <w:color w:val="000000"/>
          <w:sz w:val="32"/>
          <w:szCs w:val="32"/>
        </w:rPr>
        <w:t>年年初结转和结余资金为</w:t>
      </w:r>
      <w:r w:rsidRPr="001A2D5B">
        <w:rPr>
          <w:rFonts w:ascii="仿宋" w:eastAsia="仿宋" w:hAnsi="仿宋" w:cs="仿宋"/>
          <w:color w:val="000000"/>
          <w:sz w:val="32"/>
          <w:szCs w:val="32"/>
          <w:u w:val="single"/>
        </w:rPr>
        <w:t xml:space="preserve">0 </w:t>
      </w:r>
      <w:r w:rsidRPr="001A2D5B">
        <w:rPr>
          <w:rFonts w:ascii="仿宋" w:eastAsia="仿宋" w:hAnsi="仿宋" w:cs="仿宋" w:hint="eastAsia"/>
          <w:color w:val="000000"/>
          <w:sz w:val="32"/>
          <w:szCs w:val="32"/>
        </w:rPr>
        <w:t>万元，核对一致。</w:t>
      </w:r>
    </w:p>
    <w:p w:rsidR="00C97717" w:rsidRPr="001A2D5B" w:rsidRDefault="00C97717">
      <w:pPr>
        <w:ind w:firstLine="709"/>
        <w:rPr>
          <w:rFonts w:ascii="仿宋" w:eastAsia="仿宋" w:hAnsi="仿宋" w:cs="Times New Roman"/>
          <w:color w:val="000000"/>
          <w:sz w:val="32"/>
          <w:szCs w:val="32"/>
        </w:rPr>
      </w:pPr>
      <w:r w:rsidRPr="001A2D5B">
        <w:rPr>
          <w:rFonts w:ascii="仿宋" w:eastAsia="仿宋" w:hAnsi="仿宋" w:cs="仿宋"/>
          <w:color w:val="000000"/>
          <w:sz w:val="32"/>
          <w:szCs w:val="32"/>
        </w:rPr>
        <w:t>2.</w:t>
      </w:r>
      <w:r w:rsidRPr="001A2D5B">
        <w:rPr>
          <w:rFonts w:ascii="仿宋" w:eastAsia="仿宋" w:hAnsi="仿宋" w:cs="仿宋" w:hint="eastAsia"/>
          <w:color w:val="000000"/>
          <w:sz w:val="32"/>
          <w:szCs w:val="32"/>
        </w:rPr>
        <w:t>资产负债简表资产合计上</w:t>
      </w:r>
      <w:proofErr w:type="gramStart"/>
      <w:r w:rsidRPr="001A2D5B">
        <w:rPr>
          <w:rFonts w:ascii="仿宋" w:eastAsia="仿宋" w:hAnsi="仿宋" w:cs="仿宋" w:hint="eastAsia"/>
          <w:color w:val="000000"/>
          <w:sz w:val="32"/>
          <w:szCs w:val="32"/>
        </w:rPr>
        <w:t>年年末数为</w:t>
      </w:r>
      <w:proofErr w:type="gramEnd"/>
      <w:r w:rsidR="00A75FCA">
        <w:rPr>
          <w:rFonts w:ascii="仿宋" w:eastAsia="仿宋" w:hAnsi="仿宋" w:cs="仿宋" w:hint="eastAsia"/>
          <w:color w:val="000000"/>
          <w:sz w:val="32"/>
          <w:szCs w:val="32"/>
          <w:u w:val="single"/>
        </w:rPr>
        <w:t>4272.09</w:t>
      </w:r>
      <w:r w:rsidRPr="001A2D5B">
        <w:rPr>
          <w:rFonts w:ascii="仿宋" w:eastAsia="仿宋" w:hAnsi="仿宋" w:cs="仿宋" w:hint="eastAsia"/>
          <w:color w:val="000000"/>
          <w:sz w:val="32"/>
          <w:szCs w:val="32"/>
        </w:rPr>
        <w:t>万元，本年年初数</w:t>
      </w:r>
      <w:r w:rsidR="00031CFA">
        <w:rPr>
          <w:rFonts w:ascii="仿宋" w:eastAsia="仿宋" w:hAnsi="仿宋" w:cs="仿宋" w:hint="eastAsia"/>
          <w:color w:val="000000"/>
          <w:sz w:val="32"/>
          <w:szCs w:val="32"/>
          <w:u w:val="single"/>
        </w:rPr>
        <w:t>4272.09</w:t>
      </w:r>
      <w:r w:rsidRPr="001A2D5B">
        <w:rPr>
          <w:rFonts w:ascii="仿宋" w:eastAsia="仿宋" w:hAnsi="仿宋" w:cs="仿宋" w:hint="eastAsia"/>
          <w:color w:val="000000"/>
          <w:sz w:val="32"/>
          <w:szCs w:val="32"/>
        </w:rPr>
        <w:t>万元，核对一致。</w:t>
      </w:r>
    </w:p>
    <w:p w:rsidR="00C97717" w:rsidRPr="001A2D5B" w:rsidRDefault="00C97717">
      <w:pPr>
        <w:ind w:firstLine="709"/>
        <w:rPr>
          <w:rFonts w:ascii="仿宋" w:eastAsia="仿宋" w:hAnsi="仿宋" w:cs="Times New Roman"/>
          <w:color w:val="000000"/>
          <w:sz w:val="32"/>
          <w:szCs w:val="32"/>
        </w:rPr>
      </w:pPr>
      <w:r w:rsidRPr="001A2D5B">
        <w:rPr>
          <w:rFonts w:ascii="仿宋" w:eastAsia="仿宋" w:hAnsi="仿宋" w:cs="仿宋"/>
          <w:color w:val="000000"/>
          <w:sz w:val="32"/>
          <w:szCs w:val="32"/>
        </w:rPr>
        <w:t>3.</w:t>
      </w:r>
      <w:r w:rsidRPr="001A2D5B">
        <w:rPr>
          <w:rFonts w:ascii="仿宋" w:eastAsia="仿宋" w:hAnsi="仿宋" w:cs="仿宋" w:hint="eastAsia"/>
          <w:color w:val="000000"/>
          <w:sz w:val="32"/>
          <w:szCs w:val="32"/>
        </w:rPr>
        <w:t>资产情况表资产总额上年年末数为</w:t>
      </w:r>
      <w:r w:rsidR="00681D06">
        <w:rPr>
          <w:rFonts w:ascii="仿宋" w:eastAsia="仿宋" w:hAnsi="仿宋" w:cs="仿宋" w:hint="eastAsia"/>
          <w:color w:val="000000"/>
          <w:sz w:val="32"/>
          <w:szCs w:val="32"/>
          <w:u w:val="single"/>
        </w:rPr>
        <w:t>6009.15</w:t>
      </w:r>
      <w:r w:rsidRPr="001A2D5B">
        <w:rPr>
          <w:rFonts w:ascii="仿宋" w:eastAsia="仿宋" w:hAnsi="仿宋" w:cs="仿宋" w:hint="eastAsia"/>
          <w:color w:val="000000"/>
          <w:sz w:val="32"/>
          <w:szCs w:val="32"/>
        </w:rPr>
        <w:t>万元，本年年初数</w:t>
      </w:r>
      <w:r w:rsidR="00681D06">
        <w:rPr>
          <w:rFonts w:ascii="仿宋" w:eastAsia="仿宋" w:hAnsi="仿宋" w:cs="仿宋" w:hint="eastAsia"/>
          <w:color w:val="000000"/>
          <w:sz w:val="32"/>
          <w:szCs w:val="32"/>
          <w:u w:val="single"/>
        </w:rPr>
        <w:t>6009.15</w:t>
      </w:r>
      <w:bookmarkStart w:id="1" w:name="_GoBack"/>
      <w:bookmarkEnd w:id="1"/>
      <w:r w:rsidRPr="001A2D5B">
        <w:rPr>
          <w:rFonts w:ascii="仿宋" w:eastAsia="仿宋" w:hAnsi="仿宋" w:cs="仿宋" w:hint="eastAsia"/>
          <w:color w:val="000000"/>
          <w:sz w:val="32"/>
          <w:szCs w:val="32"/>
        </w:rPr>
        <w:t>万元，核对一致。</w:t>
      </w:r>
    </w:p>
    <w:p w:rsidR="00C97717" w:rsidRPr="001A2D5B" w:rsidRDefault="00C97717">
      <w:pPr>
        <w:ind w:firstLine="709"/>
        <w:rPr>
          <w:rFonts w:ascii="仿宋" w:eastAsia="仿宋" w:hAnsi="仿宋" w:cs="Times New Roman"/>
          <w:color w:val="000000"/>
          <w:sz w:val="32"/>
          <w:szCs w:val="32"/>
        </w:rPr>
      </w:pPr>
      <w:r w:rsidRPr="001A2D5B">
        <w:rPr>
          <w:rFonts w:ascii="仿宋" w:eastAsia="仿宋" w:cs="Times New Roman"/>
          <w:color w:val="000000"/>
          <w:sz w:val="32"/>
          <w:szCs w:val="32"/>
        </w:rPr>
        <w:t> </w:t>
      </w:r>
      <w:r w:rsidRPr="001A2D5B">
        <w:rPr>
          <w:rFonts w:ascii="仿宋" w:eastAsia="仿宋" w:hAnsi="仿宋" w:cs="仿宋" w:hint="eastAsia"/>
          <w:color w:val="000000"/>
          <w:sz w:val="32"/>
          <w:szCs w:val="32"/>
        </w:rPr>
        <w:t>四、报表审核情况</w:t>
      </w:r>
    </w:p>
    <w:p w:rsidR="00C97717" w:rsidRPr="001A2D5B" w:rsidRDefault="00C97717">
      <w:pPr>
        <w:ind w:firstLine="709"/>
        <w:rPr>
          <w:rFonts w:ascii="仿宋" w:eastAsia="仿宋" w:hAnsi="仿宋" w:cs="Times New Roman"/>
          <w:b/>
          <w:bCs/>
          <w:color w:val="000000"/>
          <w:sz w:val="32"/>
          <w:szCs w:val="32"/>
        </w:rPr>
      </w:pPr>
      <w:r w:rsidRPr="001A2D5B">
        <w:rPr>
          <w:rFonts w:ascii="仿宋" w:eastAsia="仿宋" w:hAnsi="仿宋" w:cs="仿宋" w:hint="eastAsia"/>
          <w:b/>
          <w:bCs/>
          <w:color w:val="000000"/>
          <w:sz w:val="32"/>
          <w:szCs w:val="32"/>
        </w:rPr>
        <w:t>（一）审核情况。</w:t>
      </w:r>
    </w:p>
    <w:p w:rsidR="00C97717" w:rsidRPr="001A2D5B" w:rsidRDefault="00C97717" w:rsidP="00FF210F">
      <w:pPr>
        <w:ind w:firstLine="709"/>
        <w:rPr>
          <w:rFonts w:ascii="仿宋" w:eastAsia="仿宋" w:hAnsi="仿宋" w:cs="Times New Roman"/>
          <w:b/>
          <w:bCs/>
          <w:color w:val="000000"/>
          <w:sz w:val="32"/>
          <w:szCs w:val="32"/>
        </w:rPr>
      </w:pPr>
      <w:r w:rsidRPr="001A2D5B">
        <w:rPr>
          <w:rFonts w:ascii="仿宋" w:eastAsia="仿宋" w:hAnsi="仿宋" w:cs="仿宋" w:hint="eastAsia"/>
          <w:b/>
          <w:bCs/>
          <w:color w:val="000000"/>
          <w:sz w:val="32"/>
          <w:szCs w:val="32"/>
        </w:rPr>
        <w:t>本年审核无错误</w:t>
      </w:r>
    </w:p>
    <w:p w:rsidR="00C97717" w:rsidRPr="001A2D5B" w:rsidRDefault="00C97717">
      <w:pPr>
        <w:rPr>
          <w:rFonts w:ascii="仿宋" w:eastAsia="仿宋" w:hAnsi="仿宋" w:cs="Times New Roman"/>
        </w:rPr>
      </w:pPr>
    </w:p>
    <w:sectPr w:rsidR="00C97717" w:rsidRPr="001A2D5B" w:rsidSect="001425DC">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68C5" w:rsidRDefault="005268C5" w:rsidP="007647AF">
      <w:pPr>
        <w:rPr>
          <w:rFonts w:cs="Times New Roman"/>
        </w:rPr>
      </w:pPr>
      <w:r>
        <w:rPr>
          <w:rFonts w:cs="Times New Roman"/>
        </w:rPr>
        <w:separator/>
      </w:r>
    </w:p>
  </w:endnote>
  <w:endnote w:type="continuationSeparator" w:id="0">
    <w:p w:rsidR="005268C5" w:rsidRDefault="005268C5" w:rsidP="007647AF">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仿宋">
    <w:altName w:val="Arial Unicode MS"/>
    <w:charset w:val="86"/>
    <w:family w:val="modern"/>
    <w:pitch w:val="fixed"/>
    <w:sig w:usb0="00000000" w:usb1="38CF7CFA" w:usb2="00000016" w:usb3="00000000" w:csb0="0004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D06" w:rsidRDefault="00681D06">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717" w:rsidRDefault="00C97717">
    <w:pPr>
      <w:pStyle w:val="a5"/>
      <w:jc w:val="center"/>
      <w:rPr>
        <w:rFonts w:ascii="Arial" w:hAnsi="Arial" w:cs="Arial"/>
        <w:sz w:val="24"/>
        <w:szCs w:val="24"/>
      </w:rPr>
    </w:pPr>
    <w:r>
      <w:rPr>
        <w:rFonts w:ascii="Arial" w:hAnsi="Arial" w:cs="Arial"/>
        <w:sz w:val="24"/>
        <w:szCs w:val="24"/>
      </w:rPr>
      <w:fldChar w:fldCharType="begin"/>
    </w:r>
    <w:r>
      <w:rPr>
        <w:rFonts w:ascii="Arial" w:hAnsi="Arial" w:cs="Arial"/>
        <w:sz w:val="24"/>
        <w:szCs w:val="24"/>
      </w:rPr>
      <w:instrText xml:space="preserve"> PAGE   \* MERGEFORMAT </w:instrText>
    </w:r>
    <w:r>
      <w:rPr>
        <w:rFonts w:ascii="Arial" w:hAnsi="Arial" w:cs="Arial"/>
        <w:sz w:val="24"/>
        <w:szCs w:val="24"/>
      </w:rPr>
      <w:fldChar w:fldCharType="separate"/>
    </w:r>
    <w:r w:rsidR="00F52B6B" w:rsidRPr="00F52B6B">
      <w:rPr>
        <w:rFonts w:ascii="Arial" w:hAnsi="Arial" w:cs="Arial"/>
        <w:noProof/>
        <w:sz w:val="24"/>
        <w:szCs w:val="24"/>
        <w:lang w:val="zh-CN"/>
      </w:rPr>
      <w:t>4</w:t>
    </w:r>
    <w:r>
      <w:rPr>
        <w:rFonts w:ascii="Arial" w:hAnsi="Arial" w:cs="Arial"/>
        <w:sz w:val="24"/>
        <w:szCs w:val="24"/>
      </w:rPr>
      <w:fldChar w:fldCharType="end"/>
    </w:r>
  </w:p>
  <w:p w:rsidR="00C97717" w:rsidRDefault="00C97717">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D06" w:rsidRDefault="00681D0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68C5" w:rsidRDefault="005268C5" w:rsidP="007647AF">
      <w:pPr>
        <w:rPr>
          <w:rFonts w:cs="Times New Roman"/>
        </w:rPr>
      </w:pPr>
      <w:r>
        <w:rPr>
          <w:rFonts w:cs="Times New Roman"/>
        </w:rPr>
        <w:separator/>
      </w:r>
    </w:p>
  </w:footnote>
  <w:footnote w:type="continuationSeparator" w:id="0">
    <w:p w:rsidR="005268C5" w:rsidRDefault="005268C5" w:rsidP="007647AF">
      <w:pPr>
        <w:rPr>
          <w:rFonts w:cs="Times New Roman"/>
        </w:rPr>
      </w:pPr>
      <w:r>
        <w:rPr>
          <w:rFonts w:cs="Times New Roman"/>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D06" w:rsidRDefault="00681D0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D06" w:rsidRDefault="00681D06" w:rsidP="0078160B">
    <w:pPr>
      <w:pStyle w:val="a6"/>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D06" w:rsidRDefault="00681D0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4157"/>
    <w:rsid w:val="000000E9"/>
    <w:rsid w:val="00006B62"/>
    <w:rsid w:val="0002661F"/>
    <w:rsid w:val="000303F6"/>
    <w:rsid w:val="0003170F"/>
    <w:rsid w:val="00031CFA"/>
    <w:rsid w:val="00044208"/>
    <w:rsid w:val="00047B0C"/>
    <w:rsid w:val="00054157"/>
    <w:rsid w:val="000632B5"/>
    <w:rsid w:val="00065FD4"/>
    <w:rsid w:val="000A1D23"/>
    <w:rsid w:val="000B1669"/>
    <w:rsid w:val="000C6F69"/>
    <w:rsid w:val="000E153F"/>
    <w:rsid w:val="0012043A"/>
    <w:rsid w:val="001223D3"/>
    <w:rsid w:val="00130A79"/>
    <w:rsid w:val="001425DC"/>
    <w:rsid w:val="00143948"/>
    <w:rsid w:val="00145ED4"/>
    <w:rsid w:val="00155FE3"/>
    <w:rsid w:val="00162235"/>
    <w:rsid w:val="00167214"/>
    <w:rsid w:val="00181364"/>
    <w:rsid w:val="00183616"/>
    <w:rsid w:val="00184DAE"/>
    <w:rsid w:val="00185CF8"/>
    <w:rsid w:val="00193018"/>
    <w:rsid w:val="001942B7"/>
    <w:rsid w:val="001A2D5B"/>
    <w:rsid w:val="001A33F0"/>
    <w:rsid w:val="001A446A"/>
    <w:rsid w:val="001B0EC2"/>
    <w:rsid w:val="001B2ED7"/>
    <w:rsid w:val="001B5D6C"/>
    <w:rsid w:val="001C2347"/>
    <w:rsid w:val="001E1DF4"/>
    <w:rsid w:val="001F4951"/>
    <w:rsid w:val="00200621"/>
    <w:rsid w:val="0020265D"/>
    <w:rsid w:val="00212D63"/>
    <w:rsid w:val="00220228"/>
    <w:rsid w:val="00230664"/>
    <w:rsid w:val="00235221"/>
    <w:rsid w:val="0024772A"/>
    <w:rsid w:val="002516E5"/>
    <w:rsid w:val="00260A13"/>
    <w:rsid w:val="00267C19"/>
    <w:rsid w:val="00272643"/>
    <w:rsid w:val="002756B9"/>
    <w:rsid w:val="00287006"/>
    <w:rsid w:val="00291C92"/>
    <w:rsid w:val="00293CD5"/>
    <w:rsid w:val="002B0253"/>
    <w:rsid w:val="002B310C"/>
    <w:rsid w:val="002B57B7"/>
    <w:rsid w:val="002C2406"/>
    <w:rsid w:val="002C7983"/>
    <w:rsid w:val="002C7DDC"/>
    <w:rsid w:val="002F0B50"/>
    <w:rsid w:val="002F24D3"/>
    <w:rsid w:val="002F5291"/>
    <w:rsid w:val="00311CCE"/>
    <w:rsid w:val="0031600A"/>
    <w:rsid w:val="003160F2"/>
    <w:rsid w:val="00336DBF"/>
    <w:rsid w:val="0039435E"/>
    <w:rsid w:val="003B263A"/>
    <w:rsid w:val="003B470B"/>
    <w:rsid w:val="003D7816"/>
    <w:rsid w:val="003E43C8"/>
    <w:rsid w:val="003E75BE"/>
    <w:rsid w:val="003F1E76"/>
    <w:rsid w:val="003F6252"/>
    <w:rsid w:val="004044F6"/>
    <w:rsid w:val="00404692"/>
    <w:rsid w:val="00407EDE"/>
    <w:rsid w:val="00443AA9"/>
    <w:rsid w:val="004829E0"/>
    <w:rsid w:val="0049369B"/>
    <w:rsid w:val="004A231B"/>
    <w:rsid w:val="004A6455"/>
    <w:rsid w:val="004C3543"/>
    <w:rsid w:val="004D4FDD"/>
    <w:rsid w:val="004E26C7"/>
    <w:rsid w:val="004E4AB6"/>
    <w:rsid w:val="005005E2"/>
    <w:rsid w:val="0051146F"/>
    <w:rsid w:val="00514EBF"/>
    <w:rsid w:val="0052439B"/>
    <w:rsid w:val="005268C5"/>
    <w:rsid w:val="0052775D"/>
    <w:rsid w:val="0053390C"/>
    <w:rsid w:val="00533BD0"/>
    <w:rsid w:val="00543BC9"/>
    <w:rsid w:val="00551E33"/>
    <w:rsid w:val="005604D5"/>
    <w:rsid w:val="00562160"/>
    <w:rsid w:val="00566E73"/>
    <w:rsid w:val="00573698"/>
    <w:rsid w:val="00580BFD"/>
    <w:rsid w:val="00582530"/>
    <w:rsid w:val="00583643"/>
    <w:rsid w:val="00586568"/>
    <w:rsid w:val="00586D05"/>
    <w:rsid w:val="005A1E36"/>
    <w:rsid w:val="005A6FC7"/>
    <w:rsid w:val="005B4BEC"/>
    <w:rsid w:val="005C4A6A"/>
    <w:rsid w:val="005D2E02"/>
    <w:rsid w:val="005D6E57"/>
    <w:rsid w:val="005D6FB1"/>
    <w:rsid w:val="005F105C"/>
    <w:rsid w:val="005F364E"/>
    <w:rsid w:val="005F48D5"/>
    <w:rsid w:val="006063BB"/>
    <w:rsid w:val="00612722"/>
    <w:rsid w:val="0061572A"/>
    <w:rsid w:val="0062053A"/>
    <w:rsid w:val="0063332B"/>
    <w:rsid w:val="00656C3B"/>
    <w:rsid w:val="00666422"/>
    <w:rsid w:val="00681D06"/>
    <w:rsid w:val="00684FC9"/>
    <w:rsid w:val="00696118"/>
    <w:rsid w:val="006A035C"/>
    <w:rsid w:val="006B254B"/>
    <w:rsid w:val="006C4A44"/>
    <w:rsid w:val="006D206E"/>
    <w:rsid w:val="006D4682"/>
    <w:rsid w:val="006D6079"/>
    <w:rsid w:val="006E026A"/>
    <w:rsid w:val="006E0F4E"/>
    <w:rsid w:val="00701CE8"/>
    <w:rsid w:val="00704DB2"/>
    <w:rsid w:val="007130BE"/>
    <w:rsid w:val="007145D8"/>
    <w:rsid w:val="0072071D"/>
    <w:rsid w:val="00733D78"/>
    <w:rsid w:val="00746265"/>
    <w:rsid w:val="007468B7"/>
    <w:rsid w:val="007647AF"/>
    <w:rsid w:val="00766CC7"/>
    <w:rsid w:val="0078160B"/>
    <w:rsid w:val="00794FFF"/>
    <w:rsid w:val="007A02E1"/>
    <w:rsid w:val="007A4515"/>
    <w:rsid w:val="007E2248"/>
    <w:rsid w:val="007F65C9"/>
    <w:rsid w:val="00813710"/>
    <w:rsid w:val="00817DCB"/>
    <w:rsid w:val="00820FA6"/>
    <w:rsid w:val="00843E86"/>
    <w:rsid w:val="00844638"/>
    <w:rsid w:val="008479AD"/>
    <w:rsid w:val="00851EA2"/>
    <w:rsid w:val="00853ADE"/>
    <w:rsid w:val="0086608B"/>
    <w:rsid w:val="00871489"/>
    <w:rsid w:val="00873E49"/>
    <w:rsid w:val="00880545"/>
    <w:rsid w:val="00880662"/>
    <w:rsid w:val="008840EE"/>
    <w:rsid w:val="00886000"/>
    <w:rsid w:val="008872A1"/>
    <w:rsid w:val="00887FB8"/>
    <w:rsid w:val="008B74D6"/>
    <w:rsid w:val="008C26E1"/>
    <w:rsid w:val="008E3A99"/>
    <w:rsid w:val="008F014E"/>
    <w:rsid w:val="008F4321"/>
    <w:rsid w:val="009014ED"/>
    <w:rsid w:val="009108A0"/>
    <w:rsid w:val="00924660"/>
    <w:rsid w:val="0092568C"/>
    <w:rsid w:val="00947436"/>
    <w:rsid w:val="0095099E"/>
    <w:rsid w:val="009610A2"/>
    <w:rsid w:val="009834AB"/>
    <w:rsid w:val="009845BD"/>
    <w:rsid w:val="009A1B13"/>
    <w:rsid w:val="009A4957"/>
    <w:rsid w:val="009C06DB"/>
    <w:rsid w:val="009F22BD"/>
    <w:rsid w:val="00A036FE"/>
    <w:rsid w:val="00A14D6C"/>
    <w:rsid w:val="00A16DD2"/>
    <w:rsid w:val="00A23466"/>
    <w:rsid w:val="00A23AE4"/>
    <w:rsid w:val="00A2793B"/>
    <w:rsid w:val="00A3767B"/>
    <w:rsid w:val="00A4050D"/>
    <w:rsid w:val="00A60360"/>
    <w:rsid w:val="00A65F04"/>
    <w:rsid w:val="00A75FCA"/>
    <w:rsid w:val="00A80999"/>
    <w:rsid w:val="00A96AAE"/>
    <w:rsid w:val="00AE23A5"/>
    <w:rsid w:val="00AF3F0C"/>
    <w:rsid w:val="00AF5D64"/>
    <w:rsid w:val="00AF7518"/>
    <w:rsid w:val="00B00A87"/>
    <w:rsid w:val="00B05F96"/>
    <w:rsid w:val="00B1425A"/>
    <w:rsid w:val="00B201E2"/>
    <w:rsid w:val="00B35A8D"/>
    <w:rsid w:val="00B418CF"/>
    <w:rsid w:val="00B51467"/>
    <w:rsid w:val="00B81D27"/>
    <w:rsid w:val="00B82C2C"/>
    <w:rsid w:val="00B94ED9"/>
    <w:rsid w:val="00BA0C23"/>
    <w:rsid w:val="00BA5BC9"/>
    <w:rsid w:val="00BE7089"/>
    <w:rsid w:val="00BF713C"/>
    <w:rsid w:val="00C11CFA"/>
    <w:rsid w:val="00C15051"/>
    <w:rsid w:val="00C1613C"/>
    <w:rsid w:val="00C4029F"/>
    <w:rsid w:val="00C4135E"/>
    <w:rsid w:val="00C43DF5"/>
    <w:rsid w:val="00C440AD"/>
    <w:rsid w:val="00C46CB1"/>
    <w:rsid w:val="00C5102F"/>
    <w:rsid w:val="00C619FE"/>
    <w:rsid w:val="00C635BE"/>
    <w:rsid w:val="00C708D3"/>
    <w:rsid w:val="00C864CB"/>
    <w:rsid w:val="00C90748"/>
    <w:rsid w:val="00C91D9A"/>
    <w:rsid w:val="00C95E63"/>
    <w:rsid w:val="00C97717"/>
    <w:rsid w:val="00CA2039"/>
    <w:rsid w:val="00CB60FD"/>
    <w:rsid w:val="00CC2776"/>
    <w:rsid w:val="00CC2CEF"/>
    <w:rsid w:val="00CC73B9"/>
    <w:rsid w:val="00CF5D6F"/>
    <w:rsid w:val="00D1014D"/>
    <w:rsid w:val="00D13F11"/>
    <w:rsid w:val="00D230DB"/>
    <w:rsid w:val="00D36430"/>
    <w:rsid w:val="00D509B5"/>
    <w:rsid w:val="00D51C04"/>
    <w:rsid w:val="00D56BCC"/>
    <w:rsid w:val="00D6549D"/>
    <w:rsid w:val="00D73429"/>
    <w:rsid w:val="00D74618"/>
    <w:rsid w:val="00D85FFB"/>
    <w:rsid w:val="00D90E89"/>
    <w:rsid w:val="00DA10F6"/>
    <w:rsid w:val="00DB4319"/>
    <w:rsid w:val="00DC1033"/>
    <w:rsid w:val="00DC3A6A"/>
    <w:rsid w:val="00DD2EDD"/>
    <w:rsid w:val="00DD5FD6"/>
    <w:rsid w:val="00DE1C6E"/>
    <w:rsid w:val="00DE216C"/>
    <w:rsid w:val="00DF3747"/>
    <w:rsid w:val="00E04962"/>
    <w:rsid w:val="00E14A0B"/>
    <w:rsid w:val="00E14DF2"/>
    <w:rsid w:val="00E173F8"/>
    <w:rsid w:val="00E20B6B"/>
    <w:rsid w:val="00E330B1"/>
    <w:rsid w:val="00E36124"/>
    <w:rsid w:val="00E37269"/>
    <w:rsid w:val="00E37F67"/>
    <w:rsid w:val="00E575F0"/>
    <w:rsid w:val="00E85759"/>
    <w:rsid w:val="00E868EE"/>
    <w:rsid w:val="00E979BB"/>
    <w:rsid w:val="00EA004B"/>
    <w:rsid w:val="00EA011A"/>
    <w:rsid w:val="00EB4F67"/>
    <w:rsid w:val="00EC3938"/>
    <w:rsid w:val="00ED0455"/>
    <w:rsid w:val="00ED3877"/>
    <w:rsid w:val="00ED4359"/>
    <w:rsid w:val="00ED6569"/>
    <w:rsid w:val="00EE4637"/>
    <w:rsid w:val="00EF5EA4"/>
    <w:rsid w:val="00EF7583"/>
    <w:rsid w:val="00F01F43"/>
    <w:rsid w:val="00F046E6"/>
    <w:rsid w:val="00F069EB"/>
    <w:rsid w:val="00F14570"/>
    <w:rsid w:val="00F17EA3"/>
    <w:rsid w:val="00F22928"/>
    <w:rsid w:val="00F35C80"/>
    <w:rsid w:val="00F37330"/>
    <w:rsid w:val="00F50708"/>
    <w:rsid w:val="00F52B6B"/>
    <w:rsid w:val="00F6001D"/>
    <w:rsid w:val="00F87D19"/>
    <w:rsid w:val="00F93E2C"/>
    <w:rsid w:val="00F94F44"/>
    <w:rsid w:val="00FB240E"/>
    <w:rsid w:val="00FB648A"/>
    <w:rsid w:val="00FD43EF"/>
    <w:rsid w:val="00FF13C7"/>
    <w:rsid w:val="00FF210F"/>
    <w:rsid w:val="00FF6707"/>
    <w:rsid w:val="13760AF9"/>
    <w:rsid w:val="47D12582"/>
    <w:rsid w:val="668570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1425DC"/>
    <w:pPr>
      <w:widowControl w:val="0"/>
      <w:jc w:val="both"/>
    </w:pPr>
    <w:rPr>
      <w:rFonts w:ascii="Calibri" w:hAnsi="Calibri" w:cs="Calibri"/>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rsid w:val="001425DC"/>
    <w:rPr>
      <w:color w:val="0000FF"/>
      <w:u w:val="single"/>
    </w:rPr>
  </w:style>
  <w:style w:type="character" w:styleId="a4">
    <w:name w:val="FollowedHyperlink"/>
    <w:uiPriority w:val="99"/>
    <w:semiHidden/>
    <w:rsid w:val="001425DC"/>
    <w:rPr>
      <w:color w:val="800080"/>
      <w:u w:val="single"/>
    </w:rPr>
  </w:style>
  <w:style w:type="character" w:customStyle="1" w:styleId="Char">
    <w:name w:val="页脚 Char"/>
    <w:link w:val="a5"/>
    <w:uiPriority w:val="99"/>
    <w:locked/>
    <w:rsid w:val="001425DC"/>
    <w:rPr>
      <w:sz w:val="18"/>
      <w:szCs w:val="18"/>
    </w:rPr>
  </w:style>
  <w:style w:type="character" w:customStyle="1" w:styleId="Char0">
    <w:name w:val="页眉 Char"/>
    <w:link w:val="a6"/>
    <w:uiPriority w:val="99"/>
    <w:locked/>
    <w:rsid w:val="001425DC"/>
    <w:rPr>
      <w:sz w:val="18"/>
      <w:szCs w:val="18"/>
    </w:rPr>
  </w:style>
  <w:style w:type="character" w:customStyle="1" w:styleId="apple-converted-space">
    <w:name w:val="apple-converted-space"/>
    <w:basedOn w:val="a0"/>
    <w:uiPriority w:val="99"/>
    <w:rsid w:val="001425DC"/>
  </w:style>
  <w:style w:type="character" w:customStyle="1" w:styleId="Char1">
    <w:name w:val="批注框文本 Char"/>
    <w:link w:val="a7"/>
    <w:uiPriority w:val="99"/>
    <w:locked/>
    <w:rsid w:val="001425DC"/>
    <w:rPr>
      <w:rFonts w:ascii="Calibri" w:hAnsi="Calibri" w:cs="Calibri"/>
      <w:kern w:val="2"/>
      <w:sz w:val="18"/>
      <w:szCs w:val="18"/>
    </w:rPr>
  </w:style>
  <w:style w:type="paragraph" w:styleId="a7">
    <w:name w:val="Balloon Text"/>
    <w:basedOn w:val="a"/>
    <w:link w:val="Char1"/>
    <w:uiPriority w:val="99"/>
    <w:semiHidden/>
    <w:rsid w:val="001425DC"/>
    <w:rPr>
      <w:sz w:val="18"/>
      <w:szCs w:val="18"/>
    </w:rPr>
  </w:style>
  <w:style w:type="character" w:customStyle="1" w:styleId="BalloonTextChar1">
    <w:name w:val="Balloon Text Char1"/>
    <w:uiPriority w:val="99"/>
    <w:semiHidden/>
    <w:rsid w:val="00F80CAF"/>
    <w:rPr>
      <w:rFonts w:ascii="Calibri" w:hAnsi="Calibri" w:cs="Calibri"/>
      <w:sz w:val="0"/>
      <w:szCs w:val="0"/>
    </w:rPr>
  </w:style>
  <w:style w:type="paragraph" w:styleId="a6">
    <w:name w:val="header"/>
    <w:basedOn w:val="a"/>
    <w:link w:val="Char0"/>
    <w:uiPriority w:val="99"/>
    <w:rsid w:val="001425DC"/>
    <w:pPr>
      <w:pBdr>
        <w:bottom w:val="single" w:sz="6" w:space="1" w:color="auto"/>
      </w:pBdr>
      <w:tabs>
        <w:tab w:val="center" w:pos="4153"/>
        <w:tab w:val="right" w:pos="8306"/>
      </w:tabs>
      <w:snapToGrid w:val="0"/>
      <w:jc w:val="center"/>
    </w:pPr>
    <w:rPr>
      <w:rFonts w:ascii="Times New Roman" w:hAnsi="Times New Roman" w:cs="Times New Roman"/>
      <w:kern w:val="0"/>
      <w:sz w:val="18"/>
      <w:szCs w:val="18"/>
    </w:rPr>
  </w:style>
  <w:style w:type="character" w:customStyle="1" w:styleId="HeaderChar1">
    <w:name w:val="Header Char1"/>
    <w:uiPriority w:val="99"/>
    <w:semiHidden/>
    <w:rsid w:val="00F80CAF"/>
    <w:rPr>
      <w:rFonts w:ascii="Calibri" w:hAnsi="Calibri" w:cs="Calibri"/>
      <w:sz w:val="18"/>
      <w:szCs w:val="18"/>
    </w:rPr>
  </w:style>
  <w:style w:type="paragraph" w:styleId="a5">
    <w:name w:val="footer"/>
    <w:basedOn w:val="a"/>
    <w:link w:val="Char"/>
    <w:uiPriority w:val="99"/>
    <w:rsid w:val="001425DC"/>
    <w:pPr>
      <w:tabs>
        <w:tab w:val="center" w:pos="4153"/>
        <w:tab w:val="right" w:pos="8306"/>
      </w:tabs>
      <w:snapToGrid w:val="0"/>
      <w:jc w:val="left"/>
    </w:pPr>
    <w:rPr>
      <w:rFonts w:ascii="Times New Roman" w:hAnsi="Times New Roman" w:cs="Times New Roman"/>
      <w:kern w:val="0"/>
      <w:sz w:val="18"/>
      <w:szCs w:val="18"/>
    </w:rPr>
  </w:style>
  <w:style w:type="character" w:customStyle="1" w:styleId="FooterChar1">
    <w:name w:val="Footer Char1"/>
    <w:uiPriority w:val="99"/>
    <w:semiHidden/>
    <w:rsid w:val="00F80CAF"/>
    <w:rPr>
      <w:rFonts w:ascii="Calibri" w:hAnsi="Calibri" w:cs="Calibr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TotalTime>
  <Pages>4</Pages>
  <Words>224</Words>
  <Characters>1282</Characters>
  <Application>Microsoft Office Word</Application>
  <DocSecurity>0</DocSecurity>
  <Lines>10</Lines>
  <Paragraphs>3</Paragraphs>
  <ScaleCrop>false</ScaleCrop>
  <Company>Freesoho</Company>
  <LinksUpToDate>false</LinksUpToDate>
  <CharactersWithSpaces>1503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部门决算填报说明（部门用）</dc:title>
  <dc:subject/>
  <dc:creator>zhuwenguang</dc:creator>
  <cp:keywords/>
  <dc:description/>
  <cp:lastModifiedBy>微软用户</cp:lastModifiedBy>
  <cp:revision>8</cp:revision>
  <cp:lastPrinted>2018-08-06T10:22:00Z</cp:lastPrinted>
  <dcterms:created xsi:type="dcterms:W3CDTF">2018-03-01T04:30:00Z</dcterms:created>
  <dcterms:modified xsi:type="dcterms:W3CDTF">2018-09-18T07:58:00Z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2052-10.1.0.5400</vt:lpwstr>
  </property>
</Properties>
</file>